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2C2" w:rsidRPr="00E37E8D" w:rsidRDefault="002472C2">
      <w:pPr>
        <w:spacing w:after="160" w:line="259" w:lineRule="auto"/>
        <w:rPr>
          <w:rFonts w:ascii="Cambria" w:hAnsi="Cambria"/>
        </w:rPr>
      </w:pPr>
    </w:p>
    <w:sdt>
      <w:sdtPr>
        <w:rPr>
          <w:rFonts w:ascii="Cambria" w:eastAsia="Calibri" w:hAnsi="Cambria"/>
          <w:color w:val="auto"/>
          <w:sz w:val="20"/>
          <w:szCs w:val="20"/>
        </w:rPr>
        <w:id w:val="-414402313"/>
        <w:docPartObj>
          <w:docPartGallery w:val="Cover Pages"/>
          <w:docPartUnique/>
        </w:docPartObj>
      </w:sdtPr>
      <w:sdtEndPr>
        <w:rPr>
          <w:rFonts w:eastAsia="Times New Roman"/>
          <w:b/>
          <w:sz w:val="26"/>
        </w:rPr>
      </w:sdtEndPr>
      <w:sdtContent>
        <w:p w:rsidR="008A00F9" w:rsidRPr="00E37E8D" w:rsidRDefault="008A00F9" w:rsidP="004F37B3">
          <w:pPr>
            <w:pStyle w:val="Default"/>
            <w:spacing w:line="276" w:lineRule="auto"/>
            <w:rPr>
              <w:rFonts w:ascii="Cambria" w:hAnsi="Cambria"/>
            </w:rPr>
          </w:pPr>
          <w:r w:rsidRPr="00E37E8D">
            <w:rPr>
              <w:rFonts w:ascii="Cambria" w:hAnsi="Cambria"/>
              <w:noProof/>
              <w:lang w:bidi="bn-IN"/>
            </w:rPr>
            <w:drawing>
              <wp:anchor distT="0" distB="0" distL="114300" distR="114300" simplePos="0" relativeHeight="251660800" behindDoc="0" locked="0" layoutInCell="1" allowOverlap="1">
                <wp:simplePos x="0" y="0"/>
                <wp:positionH relativeFrom="column">
                  <wp:posOffset>2324100</wp:posOffset>
                </wp:positionH>
                <wp:positionV relativeFrom="paragraph">
                  <wp:posOffset>0</wp:posOffset>
                </wp:positionV>
                <wp:extent cx="590550" cy="590550"/>
                <wp:effectExtent l="0" t="0" r="0" b="0"/>
                <wp:wrapSquare wrapText="bothSides"/>
                <wp:docPr id="3" name="Picture 3" descr="Image result for republic of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public of banglades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590550"/>
                        </a:xfrm>
                        <a:prstGeom prst="rect">
                          <a:avLst/>
                        </a:prstGeom>
                        <a:noFill/>
                        <a:ln>
                          <a:noFill/>
                        </a:ln>
                      </pic:spPr>
                    </pic:pic>
                  </a:graphicData>
                </a:graphic>
              </wp:anchor>
            </w:drawing>
          </w:r>
        </w:p>
        <w:p w:rsidR="008A00F9" w:rsidRPr="00E37E8D" w:rsidRDefault="008A00F9" w:rsidP="004F37B3">
          <w:pPr>
            <w:pStyle w:val="Default"/>
            <w:spacing w:line="276" w:lineRule="auto"/>
            <w:rPr>
              <w:rFonts w:ascii="Cambria" w:hAnsi="Cambria"/>
            </w:rPr>
          </w:pPr>
        </w:p>
        <w:p w:rsidR="008A00F9" w:rsidRPr="00E37E8D" w:rsidRDefault="005569B4" w:rsidP="004F37B3">
          <w:pPr>
            <w:spacing w:line="276" w:lineRule="auto"/>
            <w:rPr>
              <w:rFonts w:ascii="Cambria" w:hAnsi="Cambria"/>
            </w:rPr>
          </w:pPr>
          <w:r>
            <w:rPr>
              <w:rFonts w:ascii="Cambria" w:hAnsi="Cambria"/>
              <w:noProof/>
            </w:rPr>
            <w:pict>
              <v:group id="Group 453" o:spid="_x0000_s1026" style="position:absolute;margin-left:399.1pt;margin-top:0;width:245.15pt;height:11in;z-index:25165260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3F2CC8" w:rsidRDefault="003F2CC8">
                        <w:pPr>
                          <w:pStyle w:val="NoSpacing"/>
                          <w:rPr>
                            <w:color w:val="FFFFFF" w:themeColor="background1"/>
                            <w:sz w:val="96"/>
                            <w:szCs w:val="96"/>
                          </w:rPr>
                        </w:pPr>
                      </w:p>
                    </w:txbxContent>
                  </v:textbox>
                </v:rect>
                <v:rect id="Rectangle 9" o:spid="_x0000_s1030"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1F3864" w:themeColor="accent5" w:themeShade="80"/>
                            <w:sz w:val="36"/>
                          </w:rPr>
                          <w:alias w:val="Author"/>
                          <w:id w:val="-1436360707"/>
                          <w:dataBinding w:prefixMappings="xmlns:ns0='http://schemas.openxmlformats.org/package/2006/metadata/core-properties' xmlns:ns1='http://purl.org/dc/elements/1.1/'" w:xpath="/ns0:coreProperties[1]/ns1:creator[1]" w:storeItemID="{6C3C8BC8-F283-45AE-878A-BAB7291924A1}"/>
                          <w:text/>
                        </w:sdtPr>
                        <w:sdtContent>
                          <w:p w:rsidR="003F2CC8" w:rsidRPr="00AA025E" w:rsidRDefault="003F2CC8">
                            <w:pPr>
                              <w:pStyle w:val="NoSpacing"/>
                              <w:spacing w:line="360" w:lineRule="auto"/>
                              <w:rPr>
                                <w:b/>
                                <w:color w:val="FFFFFF" w:themeColor="background1"/>
                              </w:rPr>
                            </w:pPr>
                            <w:r w:rsidRPr="00AA025E">
                              <w:rPr>
                                <w:b/>
                                <w:color w:val="1F3864" w:themeColor="accent5" w:themeShade="80"/>
                                <w:sz w:val="36"/>
                              </w:rPr>
                              <w:t>TILLER</w:t>
                            </w:r>
                          </w:p>
                        </w:sdtContent>
                      </w:sdt>
                      <w:sdt>
                        <w:sdtPr>
                          <w:rPr>
                            <w:color w:val="1F3864" w:themeColor="accent5" w:themeShade="80"/>
                            <w:sz w:val="40"/>
                          </w:rPr>
                          <w:alias w:val="Company"/>
                          <w:id w:val="1191880356"/>
                          <w:dataBinding w:prefixMappings="xmlns:ns0='http://schemas.openxmlformats.org/officeDocument/2006/extended-properties'" w:xpath="/ns0:Properties[1]/ns0:Company[1]" w:storeItemID="{6668398D-A668-4E3E-A5EB-62B293D839F1}"/>
                          <w:text/>
                        </w:sdtPr>
                        <w:sdtContent>
                          <w:p w:rsidR="003F2CC8" w:rsidRDefault="00532DF6">
                            <w:pPr>
                              <w:pStyle w:val="NoSpacing"/>
                              <w:spacing w:line="360" w:lineRule="auto"/>
                              <w:rPr>
                                <w:color w:val="FFFFFF" w:themeColor="background1"/>
                              </w:rPr>
                            </w:pPr>
                            <w:r>
                              <w:rPr>
                                <w:color w:val="1F3864" w:themeColor="accent5" w:themeShade="80"/>
                                <w:sz w:val="40"/>
                              </w:rPr>
                              <w:t>Easing Spatial Solution</w:t>
                            </w:r>
                          </w:p>
                        </w:sdtContent>
                      </w:sdt>
                      <w:sdt>
                        <w:sdtPr>
                          <w:rPr>
                            <w:color w:val="1F3864" w:themeColor="accent5" w:themeShade="80"/>
                            <w:sz w:val="36"/>
                          </w:rPr>
                          <w:alias w:val="Date"/>
                          <w:id w:val="1147705600"/>
                          <w:dataBinding w:prefixMappings="xmlns:ns0='http://schemas.microsoft.com/office/2006/coverPageProps'" w:xpath="/ns0:CoverPageProperties[1]/ns0:PublishDate[1]" w:storeItemID="{55AF091B-3C7A-41E3-B477-F2FDAA23CFDA}"/>
                          <w:date w:fullDate="2018-12-07T00:00:00Z">
                            <w:dateFormat w:val="M/d/yyyy"/>
                            <w:lid w:val="en-US"/>
                            <w:storeMappedDataAs w:val="dateTime"/>
                            <w:calendar w:val="gregorian"/>
                          </w:date>
                        </w:sdtPr>
                        <w:sdtContent>
                          <w:p w:rsidR="003F2CC8" w:rsidRDefault="00645DD3">
                            <w:pPr>
                              <w:pStyle w:val="NoSpacing"/>
                              <w:spacing w:line="360" w:lineRule="auto"/>
                              <w:rPr>
                                <w:color w:val="FFFFFF" w:themeColor="background1"/>
                              </w:rPr>
                            </w:pPr>
                            <w:r>
                              <w:rPr>
                                <w:color w:val="1F3864" w:themeColor="accent5" w:themeShade="80"/>
                                <w:sz w:val="36"/>
                              </w:rPr>
                              <w:t>12/7</w:t>
                            </w:r>
                            <w:r w:rsidR="00532DF6">
                              <w:rPr>
                                <w:color w:val="1F3864" w:themeColor="accent5" w:themeShade="80"/>
                                <w:sz w:val="36"/>
                              </w:rPr>
                              <w:t>/2018</w:t>
                            </w:r>
                          </w:p>
                        </w:sdtContent>
                      </w:sdt>
                    </w:txbxContent>
                  </v:textbox>
                </v:rect>
                <w10:wrap anchorx="page" anchory="page"/>
              </v:group>
            </w:pict>
          </w:r>
          <w:r>
            <w:rPr>
              <w:rFonts w:ascii="Cambria" w:hAnsi="Cambria"/>
              <w:noProof/>
            </w:rPr>
            <w:pict>
              <v:rect id="Rectangle 16" o:spid="_x0000_s1031" style="position:absolute;margin-left:0;margin-top:0;width:548.85pt;height:50.4pt;z-index:25165568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" o:allowincell="f" fillcolor="#d9e2f3 [664]" strokecolor="black [3213]" strokeweight="1.5pt">
                <v:textbox style="mso-fit-shape-to-text:t" inset="14.4pt,,14.4pt">
                  <w:txbxContent>
                    <w:p w:rsidR="003F2CC8" w:rsidRPr="00532DF6" w:rsidRDefault="00532DF6">
                      <w:pPr>
                        <w:pStyle w:val="NoSpacing"/>
                        <w:jc w:val="right"/>
                        <w:rPr>
                          <w:b/>
                          <w:sz w:val="40"/>
                          <w:szCs w:val="72"/>
                        </w:rPr>
                      </w:pPr>
                      <w:r w:rsidRPr="00532DF6">
                        <w:rPr>
                          <w:b/>
                          <w:sz w:val="40"/>
                          <w:szCs w:val="72"/>
                        </w:rPr>
                        <w:t>Package-06: Socio-Economic &amp; other related Survey under “Preparation of Payra-Kuakata Comprehensive Plan focusing on Eco-Tourism (PKCP)”</w:t>
                      </w:r>
                    </w:p>
                  </w:txbxContent>
                </v:textbox>
                <w10:wrap anchorx="page" anchory="page"/>
              </v:rect>
            </w:pict>
          </w:r>
        </w:p>
        <w:p w:rsidR="002472C2" w:rsidRPr="00E37E8D" w:rsidRDefault="005569B4" w:rsidP="0040512E">
          <w:pPr>
            <w:spacing w:after="160" w:line="276" w:lineRule="auto"/>
            <w:rPr>
              <w:rFonts w:ascii="Cambria" w:eastAsia="Times New Roman" w:hAnsi="Cambria"/>
              <w:b/>
              <w:sz w:val="26"/>
            </w:rPr>
          </w:pPr>
          <w:r w:rsidRPr="005569B4">
            <w:rPr>
              <w:rFonts w:ascii="Cambria" w:hAnsi="Cambria"/>
              <w:noProof/>
              <w:sz w:val="24"/>
            </w:rPr>
            <w:pict>
              <v:shapetype id="_x0000_t202" coordsize="21600,21600" o:spt="202" path="m,l,21600r21600,l21600,xe">
                <v:stroke joinstyle="miter"/>
                <v:path gradientshapeok="t" o:connecttype="rect"/>
              </v:shapetype>
              <v:shape id="Text Box 19" o:spid="_x0000_s1032" type="#_x0000_t202" style="position:absolute;margin-left:326.25pt;margin-top:175.75pt;width:172.5pt;height:35.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" filled="f" stroked="f" strokeweight=".5pt">
                <v:textbox>
                  <w:txbxContent>
                    <w:p w:rsidR="00532DF6" w:rsidRPr="00532DF6" w:rsidRDefault="00532DF6">
                      <w:pPr>
                        <w:rPr>
                          <w:b/>
                          <w:color w:val="C00000"/>
                          <w:sz w:val="36"/>
                        </w:rPr>
                      </w:pPr>
                      <w:r w:rsidRPr="00532DF6">
                        <w:rPr>
                          <w:b/>
                          <w:color w:val="C00000"/>
                          <w:sz w:val="36"/>
                        </w:rPr>
                        <w:t>Mobilization Report</w:t>
                      </w:r>
                    </w:p>
                  </w:txbxContent>
                </v:textbox>
              </v:shape>
            </w:pict>
          </w:r>
          <w:r w:rsidRPr="005569B4">
            <w:rPr>
              <w:rFonts w:ascii="Cambria" w:hAnsi="Cambria"/>
              <w:noProof/>
              <w:sz w:val="24"/>
            </w:rPr>
            <w:pict>
              <v:shape id="Text Box 12" o:spid="_x0000_s1033" type="#_x0000_t202" style="position:absolute;margin-left:294.55pt;margin-top:224.2pt;width:223.4pt;height:180.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" fillcolor="white [3201]" strokeweight=".5pt">
                <v:textbox>
                  <w:txbxContent>
                    <w:p w:rsidR="003F2CC8" w:rsidRDefault="003F2CC8">
                      <w:r w:rsidRPr="00AA025E">
                        <w:rPr>
                          <w:noProof/>
                          <w:lang w:bidi="bn-IN"/>
                        </w:rPr>
                        <w:drawing>
                          <wp:inline distT="0" distB="0" distL="0" distR="0">
                            <wp:extent cx="2647950" cy="5822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582295"/>
                                    </a:xfrm>
                                    <a:prstGeom prst="rect">
                                      <a:avLst/>
                                    </a:prstGeom>
                                    <a:ln>
                                      <a:noFill/>
                                    </a:ln>
                                    <a:effectLst>
                                      <a:softEdge rad="112500"/>
                                    </a:effectLst>
                                  </pic:spPr>
                                </pic:pic>
                              </a:graphicData>
                            </a:graphic>
                          </wp:inline>
                        </w:drawing>
                      </w:r>
                    </w:p>
                    <w:p w:rsidR="003F2CC8" w:rsidRDefault="003F2CC8">
                      <w:r w:rsidRPr="00AA025E">
                        <w:rPr>
                          <w:noProof/>
                          <w:lang w:bidi="bn-IN"/>
                        </w:rPr>
                        <w:drawing>
                          <wp:inline distT="0" distB="0" distL="0" distR="0">
                            <wp:extent cx="2647950" cy="167341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1673415"/>
                                    </a:xfrm>
                                    <a:prstGeom prst="rect">
                                      <a:avLst/>
                                    </a:prstGeom>
                                    <a:noFill/>
                                    <a:ln>
                                      <a:noFill/>
                                    </a:ln>
                                  </pic:spPr>
                                </pic:pic>
                              </a:graphicData>
                            </a:graphic>
                          </wp:inline>
                        </w:drawing>
                      </w:r>
                    </w:p>
                  </w:txbxContent>
                </v:textbox>
              </v:shape>
            </w:pict>
          </w:r>
          <w:r w:rsidR="00532DF6" w:rsidRPr="00E37E8D">
            <w:rPr>
              <w:rFonts w:ascii="Cambria" w:hAnsi="Cambria"/>
              <w:noProof/>
              <w:sz w:val="24"/>
              <w:lang w:bidi="bn-IN"/>
            </w:rPr>
            <w:drawing>
              <wp:anchor distT="0" distB="0" distL="114300" distR="114300" simplePos="0" relativeHeight="251653632" behindDoc="0" locked="0" layoutInCell="1" allowOverlap="1">
                <wp:simplePos x="0" y="0"/>
                <wp:positionH relativeFrom="margin">
                  <wp:posOffset>28715</wp:posOffset>
                </wp:positionH>
                <wp:positionV relativeFrom="paragraph">
                  <wp:posOffset>2330450</wp:posOffset>
                </wp:positionV>
                <wp:extent cx="3713480" cy="5300345"/>
                <wp:effectExtent l="0" t="0" r="1270" b="0"/>
                <wp:wrapSquare wrapText="bothSides"/>
                <wp:docPr id="10" name="Picture 10" descr="C:\Users\TILLER\Desktop\Inception Report\barg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LLER\Desktop\Inception Report\barguna.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4">
                                  <a14:imgEffect>
                                    <a14:artisticChalkSketch/>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3480" cy="5300345"/>
                        </a:xfrm>
                        <a:prstGeom prst="rect">
                          <a:avLst/>
                        </a:prstGeom>
                        <a:noFill/>
                        <a:ln>
                          <a:noFill/>
                        </a:ln>
                        <a:effectLst>
                          <a:glow>
                            <a:schemeClr val="accent1"/>
                          </a:glow>
                        </a:effectLst>
                      </pic:spPr>
                    </pic:pic>
                  </a:graphicData>
                </a:graphic>
              </wp:anchor>
            </w:drawing>
          </w:r>
          <w:r w:rsidR="004F37B3" w:rsidRPr="00E37E8D">
            <w:rPr>
              <w:rFonts w:ascii="Cambria" w:eastAsia="Times New Roman" w:hAnsi="Cambria"/>
              <w:b/>
              <w:noProof/>
              <w:sz w:val="26"/>
              <w:lang w:bidi="bn-IN"/>
            </w:rPr>
            <w:drawing>
              <wp:anchor distT="0" distB="0" distL="114300" distR="114300" simplePos="0" relativeHeight="251658752" behindDoc="0" locked="0" layoutInCell="1" allowOverlap="1">
                <wp:simplePos x="0" y="0"/>
                <wp:positionH relativeFrom="column">
                  <wp:posOffset>2808605</wp:posOffset>
                </wp:positionH>
                <wp:positionV relativeFrom="paragraph">
                  <wp:posOffset>7630795</wp:posOffset>
                </wp:positionV>
                <wp:extent cx="762635" cy="714375"/>
                <wp:effectExtent l="0" t="0" r="0" b="9525"/>
                <wp:wrapSquare wrapText="bothSides"/>
                <wp:docPr id="11" name="Picture 11" descr="F:\Office Folder\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ffice Folder\Logo\Logo.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635" cy="714375"/>
                        </a:xfrm>
                        <a:prstGeom prst="rect">
                          <a:avLst/>
                        </a:prstGeom>
                        <a:noFill/>
                        <a:ln>
                          <a:noFill/>
                        </a:ln>
                      </pic:spPr>
                    </pic:pic>
                  </a:graphicData>
                </a:graphic>
              </wp:anchor>
            </w:drawing>
          </w:r>
          <w:r w:rsidRPr="005569B4">
            <w:rPr>
              <w:rFonts w:ascii="Cambria" w:hAnsi="Cambria"/>
              <w:noProof/>
            </w:rPr>
            <w:pict>
              <v:shape id="Text Box 2" o:spid="_x0000_s1034" type="#_x0000_t202" style="position:absolute;margin-left:0;margin-top:14.95pt;width:417pt;height:54pt;z-index:251659776;visibility:visible;mso-position-horizontal:left;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IGfgIAAGk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" filled="f" stroked="f" strokeweight=".5pt">
                <v:textbox>
                  <w:txbxContent>
                    <w:p w:rsidR="003F2CC8" w:rsidRPr="008A00F9" w:rsidRDefault="003F2CC8" w:rsidP="008A00F9">
                      <w:pPr>
                        <w:pStyle w:val="Default"/>
                        <w:jc w:val="center"/>
                        <w:rPr>
                          <w:color w:val="1F3864" w:themeColor="accent5" w:themeShade="80"/>
                          <w:sz w:val="32"/>
                          <w:szCs w:val="28"/>
                        </w:rPr>
                      </w:pPr>
                      <w:r w:rsidRPr="008A00F9">
                        <w:rPr>
                          <w:b/>
                          <w:bCs/>
                          <w:color w:val="1F3864" w:themeColor="accent5" w:themeShade="80"/>
                          <w:sz w:val="32"/>
                          <w:szCs w:val="28"/>
                        </w:rPr>
                        <w:t>URBAN DEVELOPMENT DIRECTORATE (UDD)</w:t>
                      </w:r>
                    </w:p>
                    <w:p w:rsidR="003F2CC8" w:rsidRPr="008A00F9" w:rsidRDefault="003F2CC8" w:rsidP="008A00F9">
                      <w:pPr>
                        <w:jc w:val="center"/>
                        <w:rPr>
                          <w:color w:val="1F3864" w:themeColor="accent5" w:themeShade="80"/>
                          <w:sz w:val="22"/>
                        </w:rPr>
                      </w:pPr>
                      <w:r w:rsidRPr="008A00F9">
                        <w:rPr>
                          <w:b/>
                          <w:bCs/>
                          <w:color w:val="1F3864" w:themeColor="accent5" w:themeShade="80"/>
                          <w:sz w:val="32"/>
                          <w:szCs w:val="28"/>
                        </w:rPr>
                        <w:t>GOVERNMENT OF THE PEOPLE’S REPUBLIC OF BANGLADESH</w:t>
                      </w:r>
                    </w:p>
                  </w:txbxContent>
                </v:textbox>
                <w10:wrap anchorx="margin"/>
              </v:shape>
            </w:pict>
          </w:r>
          <w:r w:rsidR="008A00F9" w:rsidRPr="00E37E8D">
            <w:rPr>
              <w:rFonts w:ascii="Cambria" w:eastAsia="Times New Roman" w:hAnsi="Cambria"/>
              <w:b/>
              <w:sz w:val="26"/>
            </w:rPr>
            <w:br w:type="page"/>
          </w:r>
        </w:p>
      </w:sdtContent>
    </w:sdt>
    <w:p w:rsidR="002472C2" w:rsidRPr="00E37E8D" w:rsidRDefault="002472C2" w:rsidP="002472C2">
      <w:pPr>
        <w:spacing w:after="160" w:line="259" w:lineRule="auto"/>
        <w:jc w:val="center"/>
        <w:rPr>
          <w:rFonts w:ascii="Cambria" w:eastAsia="Cambria" w:hAnsi="Cambria"/>
          <w:b/>
          <w:color w:val="C00000"/>
          <w:sz w:val="32"/>
        </w:rPr>
      </w:pPr>
      <w:r w:rsidRPr="00E37E8D">
        <w:rPr>
          <w:rFonts w:ascii="Cambria" w:eastAsia="Cambria" w:hAnsi="Cambria"/>
          <w:b/>
          <w:color w:val="C00000"/>
          <w:sz w:val="32"/>
        </w:rPr>
        <w:lastRenderedPageBreak/>
        <w:t>Table of Contents</w:t>
      </w:r>
      <w:bookmarkStart w:id="0" w:name="_GoBack"/>
      <w:bookmarkEnd w:id="0"/>
    </w:p>
    <w:sdt>
      <w:sdtPr>
        <w:rPr>
          <w:rFonts w:ascii="Cambria" w:eastAsia="Calibri" w:hAnsi="Cambria" w:cs="Arial"/>
          <w:b w:val="0"/>
          <w:bCs w:val="0"/>
          <w:color w:val="auto"/>
          <w:sz w:val="22"/>
          <w:szCs w:val="22"/>
          <w:lang w:eastAsia="en-US"/>
        </w:rPr>
        <w:id w:val="-663555326"/>
        <w:docPartObj>
          <w:docPartGallery w:val="Table of Contents"/>
          <w:docPartUnique/>
        </w:docPartObj>
      </w:sdtPr>
      <w:sdtEndPr>
        <w:rPr>
          <w:noProof/>
        </w:rPr>
      </w:sdtEndPr>
      <w:sdtContent>
        <w:p w:rsidR="006F1FC1" w:rsidRPr="00AD1CF2" w:rsidRDefault="006F1FC1">
          <w:pPr>
            <w:pStyle w:val="TOCHeading"/>
            <w:rPr>
              <w:rFonts w:ascii="Cambria" w:hAnsi="Cambria"/>
              <w:szCs w:val="22"/>
            </w:rPr>
          </w:pPr>
          <w:r w:rsidRPr="00AD1CF2">
            <w:rPr>
              <w:rFonts w:ascii="Cambria" w:hAnsi="Cambria"/>
              <w:szCs w:val="22"/>
            </w:rPr>
            <w:t>Contents</w:t>
          </w:r>
        </w:p>
        <w:p w:rsidR="00AD1CF2" w:rsidRPr="00AD1CF2" w:rsidRDefault="005569B4">
          <w:pPr>
            <w:pStyle w:val="TOC1"/>
            <w:tabs>
              <w:tab w:val="right" w:leader="dot" w:pos="9030"/>
            </w:tabs>
            <w:rPr>
              <w:rFonts w:ascii="Cambria" w:eastAsiaTheme="minorEastAsia" w:hAnsi="Cambria" w:cstheme="minorBidi"/>
              <w:noProof/>
              <w:sz w:val="24"/>
              <w:szCs w:val="22"/>
            </w:rPr>
          </w:pPr>
          <w:r w:rsidRPr="005569B4">
            <w:rPr>
              <w:rFonts w:ascii="Cambria" w:hAnsi="Cambria"/>
              <w:sz w:val="22"/>
              <w:szCs w:val="22"/>
            </w:rPr>
            <w:fldChar w:fldCharType="begin"/>
          </w:r>
          <w:r w:rsidR="006F1FC1" w:rsidRPr="004A421A">
            <w:rPr>
              <w:rFonts w:ascii="Cambria" w:hAnsi="Cambria"/>
              <w:sz w:val="22"/>
              <w:szCs w:val="22"/>
            </w:rPr>
            <w:instrText xml:space="preserve"> TOC \o "1-3" \h \z \u </w:instrText>
          </w:r>
          <w:r w:rsidRPr="005569B4">
            <w:rPr>
              <w:rFonts w:ascii="Cambria" w:hAnsi="Cambria"/>
              <w:sz w:val="22"/>
              <w:szCs w:val="22"/>
            </w:rPr>
            <w:fldChar w:fldCharType="separate"/>
          </w:r>
          <w:hyperlink w:anchor="_Toc519350309" w:history="1">
            <w:r w:rsidR="00AD1CF2" w:rsidRPr="00AD1CF2">
              <w:rPr>
                <w:rStyle w:val="Hyperlink"/>
                <w:rFonts w:ascii="Cambria" w:eastAsia="Times New Roman" w:hAnsi="Cambria"/>
                <w:noProof/>
                <w:sz w:val="22"/>
              </w:rPr>
              <w:t>1. Introduction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_Toc519350309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3</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10" w:history="1">
            <w:r w:rsidR="00AD1CF2" w:rsidRPr="00AD1CF2">
              <w:rPr>
                <w:rStyle w:val="Hyperlink"/>
                <w:rFonts w:ascii="Cambria" w:eastAsia="Calibri Light" w:hAnsi="Cambria"/>
                <w:noProof/>
                <w:sz w:val="22"/>
              </w:rPr>
              <w:t>1.1 Report Overview</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_Toc519350310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3</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11" w:history="1">
            <w:r w:rsidR="00AD1CF2" w:rsidRPr="00AD1CF2">
              <w:rPr>
                <w:rStyle w:val="Hyperlink"/>
                <w:rFonts w:ascii="Cambria" w:hAnsi="Cambria"/>
                <w:noProof/>
                <w:sz w:val="22"/>
              </w:rPr>
              <w:t>1.2 Socio-Demographic Status of Barguna Sadar Upazila</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_Toc519350311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3</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12" w:history="1">
            <w:r w:rsidR="00AD1CF2" w:rsidRPr="00AD1CF2">
              <w:rPr>
                <w:rStyle w:val="Hyperlink"/>
                <w:rFonts w:ascii="Cambria" w:eastAsia="Calibri Light" w:hAnsi="Cambria"/>
                <w:noProof/>
                <w:sz w:val="22"/>
              </w:rPr>
              <w:t>1.2.1 Background of Barguna Sadar Upazila</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_Toc519350312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3</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13" w:history="1">
            <w:r w:rsidR="00AD1CF2" w:rsidRPr="00AD1CF2">
              <w:rPr>
                <w:rStyle w:val="Hyperlink"/>
                <w:rFonts w:ascii="Cambria" w:hAnsi="Cambria"/>
                <w:noProof/>
                <w:sz w:val="22"/>
              </w:rPr>
              <w:t>1.2.2 Housing Structure</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_Toc519350313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5</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14" w:history="1">
            <w:r w:rsidR="00AD1CF2" w:rsidRPr="00AD1CF2">
              <w:rPr>
                <w:rStyle w:val="Hyperlink"/>
                <w:rFonts w:ascii="Cambria" w:hAnsi="Cambria"/>
                <w:noProof/>
                <w:sz w:val="22"/>
              </w:rPr>
              <w:t>1.2.3Access to Electricity</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_Toc519350314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5</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15" w:history="1">
            <w:r w:rsidR="00AD1CF2" w:rsidRPr="00AD1CF2">
              <w:rPr>
                <w:rStyle w:val="Hyperlink"/>
                <w:rFonts w:ascii="Cambria" w:hAnsi="Cambria"/>
                <w:noProof/>
                <w:sz w:val="22"/>
              </w:rPr>
              <w:t>1.2.4 Drinking Water Sources</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_Toc519350315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5</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16" w:history="1">
            <w:r w:rsidR="00AD1CF2" w:rsidRPr="00AD1CF2">
              <w:rPr>
                <w:rStyle w:val="Hyperlink"/>
                <w:rFonts w:ascii="Cambria" w:hAnsi="Cambria"/>
                <w:noProof/>
                <w:sz w:val="22"/>
              </w:rPr>
              <w:t>1.2.5 Access to Sanitary Latrine</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_Toc519350316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5</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17" w:history="1">
            <w:r w:rsidR="00AD1CF2" w:rsidRPr="00AD1CF2">
              <w:rPr>
                <w:rStyle w:val="Hyperlink"/>
                <w:rFonts w:ascii="Cambria" w:hAnsi="Cambria"/>
                <w:noProof/>
                <w:sz w:val="22"/>
              </w:rPr>
              <w:t>1.2.6 Occupational Pattern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_Toc519350317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5</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18" w:history="1">
            <w:r w:rsidR="00AD1CF2" w:rsidRPr="00AD1CF2">
              <w:rPr>
                <w:rStyle w:val="Hyperlink"/>
                <w:rFonts w:ascii="Cambria" w:hAnsi="Cambria"/>
                <w:noProof/>
                <w:sz w:val="22"/>
              </w:rPr>
              <w:t>1.2.7 Population Size</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_Toc519350318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6</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19" w:history="1">
            <w:r w:rsidR="00AD1CF2" w:rsidRPr="00AD1CF2">
              <w:rPr>
                <w:rStyle w:val="Hyperlink"/>
                <w:rFonts w:ascii="Cambria" w:hAnsi="Cambria"/>
                <w:noProof/>
                <w:sz w:val="22"/>
              </w:rPr>
              <w:t>1.2.8 Educational Status</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_Toc519350319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6</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20" w:history="1">
            <w:r w:rsidR="00AD1CF2" w:rsidRPr="00AD1CF2">
              <w:rPr>
                <w:rStyle w:val="Hyperlink"/>
                <w:rFonts w:ascii="Cambria" w:hAnsi="Cambria"/>
                <w:noProof/>
                <w:sz w:val="22"/>
              </w:rPr>
              <w:t>1.3 Socio-Demographic Status of Patharghata Upazila</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_Toc519350320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6</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21" w:history="1">
            <w:r w:rsidR="00AD1CF2" w:rsidRPr="00AD1CF2">
              <w:rPr>
                <w:rStyle w:val="Hyperlink"/>
                <w:rFonts w:ascii="Cambria" w:eastAsia="Calibri Light" w:hAnsi="Cambria"/>
                <w:noProof/>
                <w:sz w:val="22"/>
              </w:rPr>
              <w:t>1.3.1 Background of Barguna Sadar Upazila</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_Toc519350321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6</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22" w:history="1">
            <w:r w:rsidR="00AD1CF2" w:rsidRPr="00AD1CF2">
              <w:rPr>
                <w:rStyle w:val="Hyperlink"/>
                <w:rFonts w:ascii="Cambria" w:hAnsi="Cambria"/>
                <w:noProof/>
                <w:sz w:val="22"/>
              </w:rPr>
              <w:t>1.3.2 Housing Structures</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_Toc519350322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8</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23" w:history="1">
            <w:r w:rsidR="00AD1CF2" w:rsidRPr="00AD1CF2">
              <w:rPr>
                <w:rStyle w:val="Hyperlink"/>
                <w:rFonts w:ascii="Cambria" w:hAnsi="Cambria"/>
                <w:noProof/>
                <w:sz w:val="22"/>
              </w:rPr>
              <w:t>1.3.3 Drinking Water Sources</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_Toc519350323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8</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24" w:history="1">
            <w:r w:rsidR="00AD1CF2" w:rsidRPr="00AD1CF2">
              <w:rPr>
                <w:rStyle w:val="Hyperlink"/>
                <w:rFonts w:ascii="Cambria" w:hAnsi="Cambria"/>
                <w:noProof/>
                <w:sz w:val="22"/>
              </w:rPr>
              <w:t>1.3.4 Access to Sanitary Latrine</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_Toc519350324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8</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25" w:history="1">
            <w:r w:rsidR="00AD1CF2" w:rsidRPr="00AD1CF2">
              <w:rPr>
                <w:rStyle w:val="Hyperlink"/>
                <w:rFonts w:ascii="Cambria" w:hAnsi="Cambria"/>
                <w:noProof/>
                <w:sz w:val="22"/>
              </w:rPr>
              <w:t>1.3.5 Access to Electricity</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_Toc519350325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8</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26" w:history="1">
            <w:r w:rsidR="00AD1CF2" w:rsidRPr="00AD1CF2">
              <w:rPr>
                <w:rStyle w:val="Hyperlink"/>
                <w:rFonts w:ascii="Cambria" w:hAnsi="Cambria"/>
                <w:noProof/>
                <w:sz w:val="22"/>
              </w:rPr>
              <w:t>1.3.6 Occupational Pattern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_Toc519350326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8</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27" w:history="1">
            <w:r w:rsidR="00AD1CF2" w:rsidRPr="00AD1CF2">
              <w:rPr>
                <w:rStyle w:val="Hyperlink"/>
                <w:rFonts w:ascii="Cambria" w:hAnsi="Cambria"/>
                <w:noProof/>
                <w:sz w:val="22"/>
              </w:rPr>
              <w:t>1.3.7 Population Size</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_Toc519350327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9</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28" w:history="1">
            <w:r w:rsidR="00AD1CF2" w:rsidRPr="00AD1CF2">
              <w:rPr>
                <w:rStyle w:val="Hyperlink"/>
                <w:rFonts w:ascii="Cambria" w:hAnsi="Cambria"/>
                <w:noProof/>
                <w:sz w:val="22"/>
              </w:rPr>
              <w:t>1.3.8 Age-wise Occupational Pattern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_Toc519350328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9</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29" w:history="1">
            <w:r w:rsidR="00AD1CF2" w:rsidRPr="00AD1CF2">
              <w:rPr>
                <w:rStyle w:val="Hyperlink"/>
                <w:rFonts w:ascii="Cambria" w:hAnsi="Cambria"/>
                <w:noProof/>
                <w:sz w:val="22"/>
              </w:rPr>
              <w:t>1.3.9 Age-wise Education Level</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_Toc519350329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9</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30" w:history="1">
            <w:r w:rsidR="00AD1CF2" w:rsidRPr="00AD1CF2">
              <w:rPr>
                <w:rStyle w:val="Hyperlink"/>
                <w:rFonts w:ascii="Cambria" w:hAnsi="Cambria"/>
                <w:noProof/>
                <w:sz w:val="22"/>
              </w:rPr>
              <w:t>1.4 The Executing Agency</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_Toc519350330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9</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31" w:history="1">
            <w:r w:rsidR="00AD1CF2" w:rsidRPr="00AD1CF2">
              <w:rPr>
                <w:rStyle w:val="Hyperlink"/>
                <w:rFonts w:ascii="Cambria" w:eastAsiaTheme="minorHAnsi" w:hAnsi="Cambria"/>
                <w:noProof/>
                <w:sz w:val="22"/>
              </w:rPr>
              <w:t>1.5 The Consultant</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_Toc519350331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10</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32" w:history="1">
            <w:r w:rsidR="00AD1CF2" w:rsidRPr="00AD1CF2">
              <w:rPr>
                <w:rStyle w:val="Hyperlink"/>
                <w:rFonts w:ascii="Cambria" w:hAnsi="Cambria"/>
                <w:noProof/>
                <w:sz w:val="22"/>
              </w:rPr>
              <w:t>1.6 The Project Location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_Toc519350332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10</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33" w:history="1">
            <w:r w:rsidR="00AD1CF2" w:rsidRPr="00AD1CF2">
              <w:rPr>
                <w:rStyle w:val="Hyperlink"/>
                <w:rFonts w:ascii="Cambria" w:hAnsi="Cambria"/>
                <w:noProof/>
                <w:sz w:val="22"/>
              </w:rPr>
              <w:t>1.6.1 Description of the Project Area</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_Toc519350333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10</w:t>
            </w:r>
            <w:r w:rsidRPr="00AD1CF2">
              <w:rPr>
                <w:rFonts w:ascii="Cambria" w:hAnsi="Cambria"/>
                <w:noProof/>
                <w:webHidden/>
                <w:sz w:val="22"/>
              </w:rPr>
              <w:fldChar w:fldCharType="end"/>
            </w:r>
          </w:hyperlink>
        </w:p>
        <w:p w:rsidR="00AD1CF2" w:rsidRPr="00AD1CF2" w:rsidRDefault="005569B4">
          <w:pPr>
            <w:pStyle w:val="TOC1"/>
            <w:tabs>
              <w:tab w:val="right" w:leader="dot" w:pos="9030"/>
            </w:tabs>
            <w:rPr>
              <w:rFonts w:ascii="Cambria" w:eastAsiaTheme="minorEastAsia" w:hAnsi="Cambria" w:cstheme="minorBidi"/>
              <w:noProof/>
              <w:sz w:val="24"/>
              <w:szCs w:val="22"/>
            </w:rPr>
          </w:pPr>
          <w:hyperlink w:anchor="_Toc519350334" w:history="1">
            <w:r w:rsidR="00AD1CF2" w:rsidRPr="00AD1CF2">
              <w:rPr>
                <w:rStyle w:val="Hyperlink"/>
                <w:rFonts w:ascii="Cambria" w:eastAsiaTheme="minorHAnsi" w:hAnsi="Cambria"/>
                <w:noProof/>
                <w:sz w:val="22"/>
              </w:rPr>
              <w:t>2. Mobilization and Orientation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_Toc519350334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12</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35" w:history="1">
            <w:r w:rsidR="00AD1CF2" w:rsidRPr="00AD1CF2">
              <w:rPr>
                <w:rStyle w:val="Hyperlink"/>
                <w:rFonts w:ascii="Cambria" w:eastAsiaTheme="minorHAnsi" w:hAnsi="Cambria"/>
                <w:noProof/>
                <w:sz w:val="22"/>
              </w:rPr>
              <w:t>2.1 Consultant’s Organization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_Toc519350335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12</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36" w:history="1">
            <w:r w:rsidR="00AD1CF2" w:rsidRPr="00AD1CF2">
              <w:rPr>
                <w:rStyle w:val="Hyperlink"/>
                <w:rFonts w:ascii="Cambria" w:hAnsi="Cambria"/>
                <w:noProof/>
                <w:sz w:val="22"/>
              </w:rPr>
              <w:t>2.2 Mobilization of the Consultant’s Team</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_Toc519350336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12</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37" w:history="1">
            <w:r w:rsidR="00AD1CF2" w:rsidRPr="00AD1CF2">
              <w:rPr>
                <w:rStyle w:val="Hyperlink"/>
                <w:rFonts w:ascii="Cambria" w:eastAsiaTheme="minorHAnsi" w:hAnsi="Cambria"/>
                <w:noProof/>
                <w:sz w:val="22"/>
              </w:rPr>
              <w:t>2.3 Initial Meetings</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_Toc519350337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13</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38" w:history="1">
            <w:r w:rsidR="00AD1CF2" w:rsidRPr="00AD1CF2">
              <w:rPr>
                <w:rStyle w:val="Hyperlink"/>
                <w:rFonts w:ascii="Cambria" w:eastAsiaTheme="minorHAnsi" w:hAnsi="Cambria"/>
                <w:noProof/>
                <w:sz w:val="22"/>
              </w:rPr>
              <w:t>2.3.1 Work Schedule</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_Toc519350338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13</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39" w:history="1">
            <w:r w:rsidR="00AD1CF2" w:rsidRPr="00AD1CF2">
              <w:rPr>
                <w:rStyle w:val="Hyperlink"/>
                <w:rFonts w:ascii="Cambria" w:eastAsiaTheme="minorHAnsi" w:hAnsi="Cambria"/>
                <w:noProof/>
                <w:sz w:val="22"/>
              </w:rPr>
              <w:t>2.3.2 Questionnaire preparation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_Toc519350339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13</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40" w:history="1">
            <w:r w:rsidR="00AD1CF2" w:rsidRPr="00AD1CF2">
              <w:rPr>
                <w:rStyle w:val="Hyperlink"/>
                <w:rFonts w:ascii="Cambria" w:eastAsiaTheme="minorHAnsi" w:hAnsi="Cambria"/>
                <w:noProof/>
                <w:sz w:val="22"/>
              </w:rPr>
              <w:t>2.3.3 Online data collection software preparation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_Toc519350340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13</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41" w:history="1">
            <w:r w:rsidR="00AD1CF2" w:rsidRPr="00AD1CF2">
              <w:rPr>
                <w:rStyle w:val="Hyperlink"/>
                <w:rFonts w:ascii="Cambria" w:eastAsiaTheme="minorHAnsi" w:hAnsi="Cambria"/>
                <w:noProof/>
                <w:sz w:val="22"/>
              </w:rPr>
              <w:t>2.3.4 Inception Report Preparation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_Toc519350341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13</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42" w:history="1">
            <w:r w:rsidR="00AD1CF2" w:rsidRPr="00AD1CF2">
              <w:rPr>
                <w:rStyle w:val="Hyperlink"/>
                <w:rFonts w:ascii="Cambria" w:eastAsiaTheme="minorHAnsi" w:hAnsi="Cambria"/>
                <w:noProof/>
                <w:sz w:val="22"/>
              </w:rPr>
              <w:t>2.3.5 Survey Activities</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_Toc519350342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13</w:t>
            </w:r>
            <w:r w:rsidRPr="00AD1CF2">
              <w:rPr>
                <w:rFonts w:ascii="Cambria" w:hAnsi="Cambria"/>
                <w:noProof/>
                <w:webHidden/>
                <w:sz w:val="22"/>
              </w:rPr>
              <w:fldChar w:fldCharType="end"/>
            </w:r>
          </w:hyperlink>
        </w:p>
        <w:p w:rsidR="00AD1CF2" w:rsidRPr="00AD1CF2" w:rsidRDefault="005569B4">
          <w:pPr>
            <w:pStyle w:val="TOC1"/>
            <w:tabs>
              <w:tab w:val="right" w:leader="dot" w:pos="9030"/>
            </w:tabs>
            <w:rPr>
              <w:rFonts w:ascii="Cambria" w:eastAsiaTheme="minorEastAsia" w:hAnsi="Cambria" w:cstheme="minorBidi"/>
              <w:noProof/>
              <w:sz w:val="24"/>
              <w:szCs w:val="22"/>
            </w:rPr>
          </w:pPr>
          <w:hyperlink w:anchor="_Toc519350343" w:history="1">
            <w:r w:rsidR="00AD1CF2" w:rsidRPr="00AD1CF2">
              <w:rPr>
                <w:rStyle w:val="Hyperlink"/>
                <w:rFonts w:ascii="Cambria" w:eastAsiaTheme="minorHAnsi" w:hAnsi="Cambria"/>
                <w:noProof/>
                <w:sz w:val="22"/>
              </w:rPr>
              <w:t>3. Work Program</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_Toc519350343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14</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44" w:history="1">
            <w:r w:rsidR="00AD1CF2" w:rsidRPr="00AD1CF2">
              <w:rPr>
                <w:rStyle w:val="Hyperlink"/>
                <w:rFonts w:ascii="Cambria" w:eastAsiaTheme="minorHAnsi" w:hAnsi="Cambria"/>
                <w:noProof/>
                <w:sz w:val="22"/>
              </w:rPr>
              <w:t>3.1 Overview</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_Toc519350344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14</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45" w:history="1">
            <w:r w:rsidR="00AD1CF2" w:rsidRPr="00AD1CF2">
              <w:rPr>
                <w:rStyle w:val="Hyperlink"/>
                <w:rFonts w:ascii="Cambria" w:eastAsiaTheme="minorHAnsi" w:hAnsi="Cambria"/>
                <w:noProof/>
                <w:sz w:val="22"/>
              </w:rPr>
              <w:t>3.2 Work Plan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_Toc519350345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14</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46" w:history="1">
            <w:r w:rsidR="00AD1CF2" w:rsidRPr="00AD1CF2">
              <w:rPr>
                <w:rStyle w:val="Hyperlink"/>
                <w:rFonts w:ascii="Cambria" w:hAnsi="Cambria"/>
                <w:noProof/>
                <w:sz w:val="22"/>
              </w:rPr>
              <w:t>3.3 Team composition and task assignment</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_Toc519350346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15</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47" w:history="1">
            <w:r w:rsidR="00AD1CF2" w:rsidRPr="00AD1CF2">
              <w:rPr>
                <w:rStyle w:val="Hyperlink"/>
                <w:rFonts w:ascii="Cambria" w:hAnsi="Cambria"/>
                <w:noProof/>
                <w:sz w:val="22"/>
              </w:rPr>
              <w:t>3.4 Staffing Schedule</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_Toc519350347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16</w:t>
            </w:r>
            <w:r w:rsidRPr="00AD1CF2">
              <w:rPr>
                <w:rFonts w:ascii="Cambria" w:hAnsi="Cambria"/>
                <w:noProof/>
                <w:webHidden/>
                <w:sz w:val="22"/>
              </w:rPr>
              <w:fldChar w:fldCharType="end"/>
            </w:r>
          </w:hyperlink>
        </w:p>
        <w:p w:rsidR="00AD1CF2" w:rsidRPr="00AD1CF2" w:rsidRDefault="005569B4">
          <w:pPr>
            <w:pStyle w:val="TOC1"/>
            <w:tabs>
              <w:tab w:val="right" w:leader="dot" w:pos="9030"/>
            </w:tabs>
            <w:rPr>
              <w:rFonts w:ascii="Cambria" w:eastAsiaTheme="minorEastAsia" w:hAnsi="Cambria" w:cstheme="minorBidi"/>
              <w:noProof/>
              <w:sz w:val="24"/>
              <w:szCs w:val="22"/>
            </w:rPr>
          </w:pPr>
          <w:hyperlink w:anchor="_Toc519350348" w:history="1">
            <w:r w:rsidR="00AD1CF2" w:rsidRPr="00AD1CF2">
              <w:rPr>
                <w:rStyle w:val="Hyperlink"/>
                <w:rFonts w:ascii="Cambria" w:eastAsiaTheme="minorHAnsi" w:hAnsi="Cambria"/>
                <w:noProof/>
                <w:sz w:val="22"/>
              </w:rPr>
              <w:t>4. Reconnaissance Survey and Activity</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_Toc519350348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17</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49" w:history="1">
            <w:r w:rsidR="00AD1CF2" w:rsidRPr="00AD1CF2">
              <w:rPr>
                <w:rStyle w:val="Hyperlink"/>
                <w:rFonts w:ascii="Cambria" w:eastAsiaTheme="minorHAnsi" w:hAnsi="Cambria"/>
                <w:noProof/>
                <w:sz w:val="22"/>
              </w:rPr>
              <w:t>4.1 Introduction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_Toc519350349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17</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50" w:history="1">
            <w:r w:rsidR="00AD1CF2" w:rsidRPr="00AD1CF2">
              <w:rPr>
                <w:rStyle w:val="Hyperlink"/>
                <w:rFonts w:ascii="Cambria" w:eastAsiaTheme="minorHAnsi" w:hAnsi="Cambria"/>
                <w:noProof/>
                <w:sz w:val="22"/>
              </w:rPr>
              <w:t>4.2 Team Member of the reconnaissance Survey.</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_Toc519350350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17</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51" w:history="1">
            <w:r w:rsidR="00AD1CF2" w:rsidRPr="00AD1CF2">
              <w:rPr>
                <w:rStyle w:val="Hyperlink"/>
                <w:rFonts w:ascii="Cambria" w:eastAsiaTheme="minorHAnsi" w:hAnsi="Cambria"/>
                <w:noProof/>
                <w:sz w:val="22"/>
              </w:rPr>
              <w:t>4.3 Preparation of Questionnaire</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_Toc519350351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17</w:t>
            </w:r>
            <w:r w:rsidRPr="00AD1CF2">
              <w:rPr>
                <w:rFonts w:ascii="Cambria" w:hAnsi="Cambria"/>
                <w:noProof/>
                <w:webHidden/>
                <w:sz w:val="22"/>
              </w:rPr>
              <w:fldChar w:fldCharType="end"/>
            </w:r>
          </w:hyperlink>
        </w:p>
        <w:p w:rsidR="00AD1CF2" w:rsidRPr="00AD1CF2" w:rsidRDefault="005569B4">
          <w:pPr>
            <w:pStyle w:val="TOC2"/>
            <w:tabs>
              <w:tab w:val="right" w:leader="dot" w:pos="9030"/>
            </w:tabs>
            <w:rPr>
              <w:rFonts w:ascii="Cambria" w:eastAsiaTheme="minorEastAsia" w:hAnsi="Cambria" w:cstheme="minorBidi"/>
              <w:noProof/>
              <w:sz w:val="24"/>
              <w:szCs w:val="22"/>
            </w:rPr>
          </w:pPr>
          <w:hyperlink w:anchor="_Toc519350352" w:history="1">
            <w:r w:rsidR="00AD1CF2" w:rsidRPr="00AD1CF2">
              <w:rPr>
                <w:rStyle w:val="Hyperlink"/>
                <w:rFonts w:ascii="Cambria" w:eastAsiaTheme="minorHAnsi" w:hAnsi="Cambria"/>
                <w:noProof/>
                <w:sz w:val="22"/>
              </w:rPr>
              <w:t>4.4 Meeting with Stakeholders and Project Area during Reconnaissance Survey.</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_Toc519350352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17</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53" w:history="1">
            <w:r w:rsidR="00AD1CF2" w:rsidRPr="00AD1CF2">
              <w:rPr>
                <w:rStyle w:val="Hyperlink"/>
                <w:rFonts w:ascii="Cambria" w:eastAsiaTheme="minorHAnsi" w:hAnsi="Cambria"/>
                <w:noProof/>
                <w:sz w:val="22"/>
              </w:rPr>
              <w:t>4.4.1 Stake Holder meeting</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_Toc519350353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18</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54" w:history="1">
            <w:r w:rsidR="00AD1CF2" w:rsidRPr="00AD1CF2">
              <w:rPr>
                <w:rStyle w:val="Hyperlink"/>
                <w:rFonts w:ascii="Cambria" w:eastAsiaTheme="minorHAnsi" w:hAnsi="Cambria"/>
                <w:noProof/>
                <w:sz w:val="22"/>
              </w:rPr>
              <w:t>4.4.2 Focus group discussion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_Toc519350354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19</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55" w:history="1">
            <w:r w:rsidR="00AD1CF2" w:rsidRPr="00AD1CF2">
              <w:rPr>
                <w:rStyle w:val="Hyperlink"/>
                <w:rFonts w:ascii="Cambria" w:eastAsia="Times New Roman" w:hAnsi="Cambria"/>
                <w:noProof/>
                <w:sz w:val="22"/>
              </w:rPr>
              <w:t>4.4.3 Tea Stall Meeting at in front of Barguna Sadar Paurasava</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_Toc519350355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20</w:t>
            </w:r>
            <w:r w:rsidRPr="00AD1CF2">
              <w:rPr>
                <w:rFonts w:ascii="Cambria" w:hAnsi="Cambria"/>
                <w:noProof/>
                <w:webHidden/>
                <w:sz w:val="22"/>
              </w:rPr>
              <w:fldChar w:fldCharType="end"/>
            </w:r>
          </w:hyperlink>
        </w:p>
        <w:p w:rsidR="00AD1CF2" w:rsidRPr="00AD1CF2" w:rsidRDefault="005569B4">
          <w:pPr>
            <w:pStyle w:val="TOC3"/>
            <w:tabs>
              <w:tab w:val="right" w:leader="dot" w:pos="9030"/>
            </w:tabs>
            <w:rPr>
              <w:rFonts w:ascii="Cambria" w:eastAsiaTheme="minorEastAsia" w:hAnsi="Cambria" w:cstheme="minorBidi"/>
              <w:noProof/>
              <w:sz w:val="24"/>
              <w:szCs w:val="22"/>
            </w:rPr>
          </w:pPr>
          <w:hyperlink w:anchor="_Toc519350356" w:history="1">
            <w:r w:rsidR="00AD1CF2" w:rsidRPr="00AD1CF2">
              <w:rPr>
                <w:rStyle w:val="Hyperlink"/>
                <w:rFonts w:ascii="Cambria" w:eastAsiaTheme="minorHAnsi" w:hAnsi="Cambria"/>
                <w:noProof/>
                <w:sz w:val="22"/>
              </w:rPr>
              <w:t>4.4.4 Pre-test Questionnaire</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_Toc519350356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21</w:t>
            </w:r>
            <w:r w:rsidRPr="00AD1CF2">
              <w:rPr>
                <w:rFonts w:ascii="Cambria" w:hAnsi="Cambria"/>
                <w:noProof/>
                <w:webHidden/>
                <w:sz w:val="22"/>
              </w:rPr>
              <w:fldChar w:fldCharType="end"/>
            </w:r>
          </w:hyperlink>
        </w:p>
        <w:p w:rsidR="00AD1CF2" w:rsidRDefault="005569B4">
          <w:pPr>
            <w:pStyle w:val="TOC1"/>
            <w:tabs>
              <w:tab w:val="right" w:leader="dot" w:pos="9030"/>
            </w:tabs>
            <w:rPr>
              <w:rFonts w:asciiTheme="minorHAnsi" w:eastAsiaTheme="minorEastAsia" w:hAnsiTheme="minorHAnsi" w:cstheme="minorBidi"/>
              <w:noProof/>
              <w:sz w:val="22"/>
              <w:szCs w:val="22"/>
            </w:rPr>
          </w:pPr>
          <w:hyperlink w:anchor="_Toc519350357" w:history="1">
            <w:r w:rsidR="00AD1CF2" w:rsidRPr="00AD1CF2">
              <w:rPr>
                <w:rStyle w:val="Hyperlink"/>
                <w:rFonts w:ascii="Cambria" w:eastAsiaTheme="minorHAnsi" w:hAnsi="Cambria"/>
                <w:noProof/>
                <w:sz w:val="22"/>
              </w:rPr>
              <w:t>5. Conclusion</w:t>
            </w:r>
            <w:r w:rsidR="00AD1CF2" w:rsidRPr="00AD1CF2">
              <w:rPr>
                <w:rFonts w:ascii="Cambria" w:hAnsi="Cambria"/>
                <w:noProof/>
                <w:webHidden/>
                <w:sz w:val="22"/>
              </w:rPr>
              <w:tab/>
            </w:r>
            <w:r w:rsidRPr="00AD1CF2">
              <w:rPr>
                <w:rFonts w:ascii="Cambria" w:hAnsi="Cambria"/>
                <w:noProof/>
                <w:webHidden/>
                <w:sz w:val="22"/>
              </w:rPr>
              <w:fldChar w:fldCharType="begin"/>
            </w:r>
            <w:r w:rsidR="00AD1CF2" w:rsidRPr="00AD1CF2">
              <w:rPr>
                <w:rFonts w:ascii="Cambria" w:hAnsi="Cambria"/>
                <w:noProof/>
                <w:webHidden/>
                <w:sz w:val="22"/>
              </w:rPr>
              <w:instrText xml:space="preserve"> PAGEREF _Toc519350357 \h </w:instrText>
            </w:r>
            <w:r w:rsidRPr="00AD1CF2">
              <w:rPr>
                <w:rFonts w:ascii="Cambria" w:hAnsi="Cambria"/>
                <w:noProof/>
                <w:webHidden/>
                <w:sz w:val="22"/>
              </w:rPr>
            </w:r>
            <w:r w:rsidRPr="00AD1CF2">
              <w:rPr>
                <w:rFonts w:ascii="Cambria" w:hAnsi="Cambria"/>
                <w:noProof/>
                <w:webHidden/>
                <w:sz w:val="22"/>
              </w:rPr>
              <w:fldChar w:fldCharType="separate"/>
            </w:r>
            <w:r w:rsidR="00AD1CF2" w:rsidRPr="00AD1CF2">
              <w:rPr>
                <w:rFonts w:ascii="Cambria" w:hAnsi="Cambria"/>
                <w:noProof/>
                <w:webHidden/>
                <w:sz w:val="22"/>
              </w:rPr>
              <w:t>22</w:t>
            </w:r>
            <w:r w:rsidRPr="00AD1CF2">
              <w:rPr>
                <w:rFonts w:ascii="Cambria" w:hAnsi="Cambria"/>
                <w:noProof/>
                <w:webHidden/>
                <w:sz w:val="22"/>
              </w:rPr>
              <w:fldChar w:fldCharType="end"/>
            </w:r>
          </w:hyperlink>
        </w:p>
        <w:p w:rsidR="006F1FC1" w:rsidRPr="00E37E8D" w:rsidRDefault="005569B4">
          <w:pPr>
            <w:rPr>
              <w:rFonts w:ascii="Cambria" w:hAnsi="Cambria"/>
            </w:rPr>
          </w:pPr>
          <w:r w:rsidRPr="004A421A">
            <w:rPr>
              <w:rFonts w:ascii="Cambria" w:hAnsi="Cambria"/>
              <w:b/>
              <w:bCs/>
              <w:noProof/>
              <w:sz w:val="22"/>
              <w:szCs w:val="22"/>
            </w:rPr>
            <w:fldChar w:fldCharType="end"/>
          </w:r>
        </w:p>
      </w:sdtContent>
    </w:sdt>
    <w:p w:rsidR="005D7149" w:rsidRPr="00E37E8D" w:rsidRDefault="005D7149" w:rsidP="002472C2">
      <w:pPr>
        <w:spacing w:after="160" w:line="259" w:lineRule="auto"/>
        <w:jc w:val="center"/>
        <w:rPr>
          <w:rFonts w:ascii="Cambria" w:eastAsia="Cambria" w:hAnsi="Cambria"/>
          <w:b/>
          <w:color w:val="C00000"/>
          <w:sz w:val="32"/>
        </w:rPr>
      </w:pPr>
    </w:p>
    <w:p w:rsidR="006F1FC1" w:rsidRPr="00E37E8D" w:rsidRDefault="006F1FC1" w:rsidP="00297713">
      <w:pPr>
        <w:spacing w:after="160" w:line="259" w:lineRule="auto"/>
        <w:jc w:val="center"/>
        <w:rPr>
          <w:rFonts w:ascii="Cambria" w:eastAsia="Cambria" w:hAnsi="Cambria"/>
          <w:b/>
          <w:color w:val="C00000"/>
          <w:sz w:val="32"/>
        </w:rPr>
      </w:pPr>
      <w:r w:rsidRPr="00E37E8D">
        <w:rPr>
          <w:rFonts w:ascii="Cambria" w:eastAsia="Cambria" w:hAnsi="Cambria"/>
          <w:b/>
          <w:color w:val="C00000"/>
          <w:sz w:val="32"/>
        </w:rPr>
        <w:t>List of Figures</w:t>
      </w:r>
    </w:p>
    <w:p w:rsidR="004A421A" w:rsidRPr="004A421A" w:rsidRDefault="005569B4">
      <w:pPr>
        <w:pStyle w:val="TableofFigures"/>
        <w:tabs>
          <w:tab w:val="right" w:leader="dot" w:pos="9030"/>
        </w:tabs>
        <w:rPr>
          <w:rFonts w:ascii="Cambria" w:eastAsiaTheme="minorEastAsia" w:hAnsi="Cambria" w:cstheme="minorBidi"/>
          <w:noProof/>
          <w:sz w:val="22"/>
          <w:szCs w:val="22"/>
        </w:rPr>
      </w:pPr>
      <w:r w:rsidRPr="004A421A">
        <w:rPr>
          <w:rFonts w:ascii="Cambria" w:eastAsia="Cambria" w:hAnsi="Cambria"/>
          <w:b/>
          <w:color w:val="C00000"/>
          <w:sz w:val="22"/>
          <w:szCs w:val="22"/>
        </w:rPr>
        <w:fldChar w:fldCharType="begin"/>
      </w:r>
      <w:r w:rsidR="006F1FC1" w:rsidRPr="004A421A">
        <w:rPr>
          <w:rFonts w:ascii="Cambria" w:eastAsia="Cambria" w:hAnsi="Cambria"/>
          <w:b/>
          <w:color w:val="C00000"/>
          <w:sz w:val="22"/>
          <w:szCs w:val="22"/>
        </w:rPr>
        <w:instrText xml:space="preserve"> TOC \h \z \c "Figure" </w:instrText>
      </w:r>
      <w:r w:rsidRPr="004A421A">
        <w:rPr>
          <w:rFonts w:ascii="Cambria" w:eastAsia="Cambria" w:hAnsi="Cambria"/>
          <w:b/>
          <w:color w:val="C00000"/>
          <w:sz w:val="22"/>
          <w:szCs w:val="22"/>
        </w:rPr>
        <w:fldChar w:fldCharType="separate"/>
      </w:r>
      <w:hyperlink w:anchor="_Toc519348217" w:history="1">
        <w:r w:rsidR="004A421A" w:rsidRPr="004A421A">
          <w:rPr>
            <w:rStyle w:val="Hyperlink"/>
            <w:rFonts w:ascii="Cambria" w:hAnsi="Cambria"/>
            <w:noProof/>
            <w:sz w:val="22"/>
            <w:szCs w:val="22"/>
          </w:rPr>
          <w:t>Figure 1: Barguna Sadar Upazila Map</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_Toc519348217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6</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18" w:history="1">
        <w:r w:rsidR="004A421A" w:rsidRPr="004A421A">
          <w:rPr>
            <w:rStyle w:val="Hyperlink"/>
            <w:rFonts w:ascii="Cambria" w:hAnsi="Cambria"/>
            <w:noProof/>
            <w:sz w:val="22"/>
            <w:szCs w:val="22"/>
          </w:rPr>
          <w:t>Figure 2: Water Sources in Barguna Sadar Upazila</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_Toc519348218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7</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19" w:history="1">
        <w:r w:rsidR="004A421A" w:rsidRPr="004A421A">
          <w:rPr>
            <w:rStyle w:val="Hyperlink"/>
            <w:rFonts w:ascii="Cambria" w:hAnsi="Cambria"/>
            <w:noProof/>
            <w:sz w:val="22"/>
            <w:szCs w:val="22"/>
          </w:rPr>
          <w:t>Figure 3: Patharghata Upazila Map</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_Toc519348219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9</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20" w:history="1">
        <w:r w:rsidR="004A421A" w:rsidRPr="004A421A">
          <w:rPr>
            <w:rStyle w:val="Hyperlink"/>
            <w:rFonts w:ascii="Cambria" w:hAnsi="Cambria"/>
            <w:noProof/>
            <w:sz w:val="22"/>
            <w:szCs w:val="22"/>
          </w:rPr>
          <w:t>Figure 4: Project location in Barguna District Map</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_Toc519348220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13</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21" w:history="1">
        <w:r w:rsidR="004A421A" w:rsidRPr="004A421A">
          <w:rPr>
            <w:rStyle w:val="Hyperlink"/>
            <w:rFonts w:ascii="Cambria" w:hAnsi="Cambria"/>
            <w:noProof/>
            <w:sz w:val="22"/>
            <w:szCs w:val="22"/>
          </w:rPr>
          <w:t>Figure 5 : Project contract signing ceremony between Urban Development Directorate (UDD) and Tiller on 21 June, 2018</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_Toc519348221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14</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22" w:history="1">
        <w:r w:rsidR="004A421A" w:rsidRPr="004A421A">
          <w:rPr>
            <w:rStyle w:val="Hyperlink"/>
            <w:rFonts w:ascii="Cambria" w:hAnsi="Cambria"/>
            <w:noProof/>
            <w:sz w:val="22"/>
            <w:szCs w:val="22"/>
          </w:rPr>
          <w:t>Figure 6: PIC Meeting</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_Toc519348222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15</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23" w:history="1">
        <w:r w:rsidR="004A421A" w:rsidRPr="004A421A">
          <w:rPr>
            <w:rStyle w:val="Hyperlink"/>
            <w:rFonts w:ascii="Cambria" w:hAnsi="Cambria"/>
            <w:noProof/>
            <w:sz w:val="22"/>
            <w:szCs w:val="22"/>
          </w:rPr>
          <w:t>Figure 8: Meeting with Mayor of Barguna Sadar Pourashava (Right) and Patharghata Pourashava (Left)</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_Toc519348223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19</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24" w:history="1">
        <w:r w:rsidR="004A421A" w:rsidRPr="004A421A">
          <w:rPr>
            <w:rStyle w:val="Hyperlink"/>
            <w:rFonts w:ascii="Cambria" w:hAnsi="Cambria"/>
            <w:noProof/>
            <w:sz w:val="22"/>
            <w:szCs w:val="22"/>
          </w:rPr>
          <w:t>Figure 9: Meeting with Chairmen of Barguna Sadar Upazila (Right) and Patharghata Upazila (Left)</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_Toc519348224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20</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25" w:history="1">
        <w:r w:rsidR="004A421A" w:rsidRPr="004A421A">
          <w:rPr>
            <w:rStyle w:val="Hyperlink"/>
            <w:rFonts w:ascii="Cambria" w:hAnsi="Cambria"/>
            <w:noProof/>
            <w:sz w:val="22"/>
            <w:szCs w:val="22"/>
          </w:rPr>
          <w:t>Figure 10: Focus group discussion with local people at the main bazar of Barguna Sadar Upazila</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_Toc519348225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21</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26" w:history="1">
        <w:r w:rsidR="004A421A" w:rsidRPr="004A421A">
          <w:rPr>
            <w:rStyle w:val="Hyperlink"/>
            <w:rFonts w:ascii="Cambria" w:hAnsi="Cambria"/>
            <w:noProof/>
            <w:sz w:val="22"/>
            <w:szCs w:val="22"/>
          </w:rPr>
          <w:t>Figure 11: Meeting with local people at tea stall</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_Toc519348226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21</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27" w:history="1">
        <w:r w:rsidR="004A421A" w:rsidRPr="004A421A">
          <w:rPr>
            <w:rStyle w:val="Hyperlink"/>
            <w:rFonts w:ascii="Cambria" w:hAnsi="Cambria"/>
            <w:noProof/>
            <w:sz w:val="22"/>
            <w:szCs w:val="22"/>
          </w:rPr>
          <w:t>Figure 12: Socio-economic survey to a man of middle income group</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_Toc519348227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22</w:t>
        </w:r>
        <w:r w:rsidRPr="004A421A">
          <w:rPr>
            <w:rFonts w:ascii="Cambria" w:hAnsi="Cambria"/>
            <w:noProof/>
            <w:webHidden/>
            <w:sz w:val="22"/>
            <w:szCs w:val="22"/>
          </w:rPr>
          <w:fldChar w:fldCharType="end"/>
        </w:r>
      </w:hyperlink>
    </w:p>
    <w:p w:rsidR="004A421A" w:rsidRPr="004A421A" w:rsidRDefault="005569B4">
      <w:pPr>
        <w:pStyle w:val="TableofFigures"/>
        <w:tabs>
          <w:tab w:val="right" w:leader="dot" w:pos="9030"/>
        </w:tabs>
        <w:rPr>
          <w:rFonts w:ascii="Cambria" w:eastAsiaTheme="minorEastAsia" w:hAnsi="Cambria" w:cstheme="minorBidi"/>
          <w:noProof/>
          <w:sz w:val="22"/>
          <w:szCs w:val="22"/>
        </w:rPr>
      </w:pPr>
      <w:hyperlink w:anchor="_Toc519348228" w:history="1">
        <w:r w:rsidR="004A421A" w:rsidRPr="004A421A">
          <w:rPr>
            <w:rStyle w:val="Hyperlink"/>
            <w:rFonts w:ascii="Cambria" w:hAnsi="Cambria"/>
            <w:noProof/>
            <w:sz w:val="22"/>
            <w:szCs w:val="22"/>
          </w:rPr>
          <w:t>Figure 13: Draft plan for daily work</w:t>
        </w:r>
        <w:r w:rsidR="004A421A" w:rsidRPr="004A421A">
          <w:rPr>
            <w:rFonts w:ascii="Cambria" w:hAnsi="Cambria"/>
            <w:noProof/>
            <w:webHidden/>
            <w:sz w:val="22"/>
            <w:szCs w:val="22"/>
          </w:rPr>
          <w:tab/>
        </w:r>
        <w:r w:rsidRPr="004A421A">
          <w:rPr>
            <w:rFonts w:ascii="Cambria" w:hAnsi="Cambria"/>
            <w:noProof/>
            <w:webHidden/>
            <w:sz w:val="22"/>
            <w:szCs w:val="22"/>
          </w:rPr>
          <w:fldChar w:fldCharType="begin"/>
        </w:r>
        <w:r w:rsidR="004A421A" w:rsidRPr="004A421A">
          <w:rPr>
            <w:rFonts w:ascii="Cambria" w:hAnsi="Cambria"/>
            <w:noProof/>
            <w:webHidden/>
            <w:sz w:val="22"/>
            <w:szCs w:val="22"/>
          </w:rPr>
          <w:instrText xml:space="preserve"> PAGEREF _Toc519348228 \h </w:instrText>
        </w:r>
        <w:r w:rsidRPr="004A421A">
          <w:rPr>
            <w:rFonts w:ascii="Cambria" w:hAnsi="Cambria"/>
            <w:noProof/>
            <w:webHidden/>
            <w:sz w:val="22"/>
            <w:szCs w:val="22"/>
          </w:rPr>
        </w:r>
        <w:r w:rsidRPr="004A421A">
          <w:rPr>
            <w:rFonts w:ascii="Cambria" w:hAnsi="Cambria"/>
            <w:noProof/>
            <w:webHidden/>
            <w:sz w:val="22"/>
            <w:szCs w:val="22"/>
          </w:rPr>
          <w:fldChar w:fldCharType="separate"/>
        </w:r>
        <w:r w:rsidR="004A421A" w:rsidRPr="004A421A">
          <w:rPr>
            <w:rFonts w:ascii="Cambria" w:hAnsi="Cambria"/>
            <w:noProof/>
            <w:webHidden/>
            <w:sz w:val="22"/>
            <w:szCs w:val="22"/>
          </w:rPr>
          <w:t>22</w:t>
        </w:r>
        <w:r w:rsidRPr="004A421A">
          <w:rPr>
            <w:rFonts w:ascii="Cambria" w:hAnsi="Cambria"/>
            <w:noProof/>
            <w:webHidden/>
            <w:sz w:val="22"/>
            <w:szCs w:val="22"/>
          </w:rPr>
          <w:fldChar w:fldCharType="end"/>
        </w:r>
      </w:hyperlink>
    </w:p>
    <w:p w:rsidR="00340BBA" w:rsidRPr="00E37E8D" w:rsidRDefault="005569B4" w:rsidP="002472C2">
      <w:pPr>
        <w:spacing w:after="160" w:line="259" w:lineRule="auto"/>
        <w:jc w:val="center"/>
        <w:rPr>
          <w:rFonts w:ascii="Cambria" w:eastAsia="Cambria" w:hAnsi="Cambria"/>
          <w:b/>
          <w:color w:val="C00000"/>
          <w:sz w:val="32"/>
        </w:rPr>
      </w:pPr>
      <w:r w:rsidRPr="004A421A">
        <w:rPr>
          <w:rFonts w:ascii="Cambria" w:eastAsia="Cambria" w:hAnsi="Cambria"/>
          <w:b/>
          <w:color w:val="C00000"/>
          <w:sz w:val="22"/>
          <w:szCs w:val="22"/>
        </w:rPr>
        <w:fldChar w:fldCharType="end"/>
      </w:r>
    </w:p>
    <w:p w:rsidR="000C5600" w:rsidRPr="00E37E8D" w:rsidRDefault="000C5600" w:rsidP="002E6E4C">
      <w:pPr>
        <w:spacing w:after="160" w:line="259" w:lineRule="auto"/>
        <w:rPr>
          <w:rFonts w:ascii="Cambria" w:eastAsia="Cambria" w:hAnsi="Cambria"/>
          <w:b/>
          <w:color w:val="C00000"/>
          <w:sz w:val="32"/>
        </w:rPr>
      </w:pPr>
    </w:p>
    <w:p w:rsidR="00340BBA" w:rsidRPr="00E37E8D" w:rsidRDefault="00340BBA" w:rsidP="002472C2">
      <w:pPr>
        <w:spacing w:after="160" w:line="259" w:lineRule="auto"/>
        <w:jc w:val="center"/>
        <w:rPr>
          <w:rFonts w:ascii="Cambria" w:eastAsia="Cambria" w:hAnsi="Cambria"/>
          <w:b/>
          <w:color w:val="C00000"/>
          <w:sz w:val="32"/>
        </w:rPr>
      </w:pPr>
      <w:r w:rsidRPr="00E37E8D">
        <w:rPr>
          <w:rFonts w:ascii="Cambria" w:eastAsia="Cambria" w:hAnsi="Cambria"/>
          <w:b/>
          <w:color w:val="C00000"/>
          <w:sz w:val="32"/>
        </w:rPr>
        <w:t>List of Tables</w:t>
      </w:r>
    </w:p>
    <w:p w:rsidR="00DD30EE" w:rsidRPr="00AD1CF2" w:rsidRDefault="005569B4">
      <w:pPr>
        <w:pStyle w:val="TableofFigures"/>
        <w:tabs>
          <w:tab w:val="right" w:leader="dot" w:pos="9030"/>
        </w:tabs>
        <w:rPr>
          <w:rFonts w:ascii="Cambria" w:eastAsiaTheme="minorEastAsia" w:hAnsi="Cambria" w:cstheme="minorBidi"/>
          <w:noProof/>
          <w:sz w:val="22"/>
          <w:szCs w:val="22"/>
        </w:rPr>
      </w:pPr>
      <w:r w:rsidRPr="00AD1CF2">
        <w:rPr>
          <w:rFonts w:ascii="Cambria" w:eastAsia="Cambria" w:hAnsi="Cambria"/>
          <w:b/>
          <w:color w:val="C00000"/>
          <w:sz w:val="22"/>
          <w:szCs w:val="22"/>
        </w:rPr>
        <w:fldChar w:fldCharType="begin"/>
      </w:r>
      <w:r w:rsidR="00340BBA" w:rsidRPr="00AD1CF2">
        <w:rPr>
          <w:rFonts w:ascii="Cambria" w:eastAsia="Cambria" w:hAnsi="Cambria"/>
          <w:b/>
          <w:color w:val="C00000"/>
          <w:sz w:val="22"/>
          <w:szCs w:val="22"/>
        </w:rPr>
        <w:instrText xml:space="preserve"> TOC \h \z \c "Table" </w:instrText>
      </w:r>
      <w:r w:rsidRPr="00AD1CF2">
        <w:rPr>
          <w:rFonts w:ascii="Cambria" w:eastAsia="Cambria" w:hAnsi="Cambria"/>
          <w:b/>
          <w:color w:val="C00000"/>
          <w:sz w:val="22"/>
          <w:szCs w:val="22"/>
        </w:rPr>
        <w:fldChar w:fldCharType="separate"/>
      </w:r>
      <w:hyperlink w:anchor="_Toc519350199" w:history="1">
        <w:r w:rsidR="00DD30EE" w:rsidRPr="00AD1CF2">
          <w:rPr>
            <w:rStyle w:val="Hyperlink"/>
            <w:rFonts w:ascii="Cambria" w:hAnsi="Cambria"/>
            <w:noProof/>
            <w:sz w:val="22"/>
            <w:szCs w:val="22"/>
          </w:rPr>
          <w:t>Table 1: : Area, Population and Density of the Project Area</w:t>
        </w:r>
        <w:r w:rsidR="00DD30EE" w:rsidRPr="00AD1CF2">
          <w:rPr>
            <w:rFonts w:ascii="Cambria" w:hAnsi="Cambria"/>
            <w:noProof/>
            <w:webHidden/>
            <w:sz w:val="22"/>
            <w:szCs w:val="22"/>
          </w:rPr>
          <w:tab/>
        </w:r>
        <w:r w:rsidRPr="00AD1CF2">
          <w:rPr>
            <w:rFonts w:ascii="Cambria" w:hAnsi="Cambria"/>
            <w:noProof/>
            <w:webHidden/>
            <w:sz w:val="22"/>
            <w:szCs w:val="22"/>
          </w:rPr>
          <w:fldChar w:fldCharType="begin"/>
        </w:r>
        <w:r w:rsidR="00DD30EE" w:rsidRPr="00AD1CF2">
          <w:rPr>
            <w:rFonts w:ascii="Cambria" w:hAnsi="Cambria"/>
            <w:noProof/>
            <w:webHidden/>
            <w:sz w:val="22"/>
            <w:szCs w:val="22"/>
          </w:rPr>
          <w:instrText xml:space="preserve"> PAGEREF _Toc519350199 \h </w:instrText>
        </w:r>
        <w:r w:rsidRPr="00AD1CF2">
          <w:rPr>
            <w:rFonts w:ascii="Cambria" w:hAnsi="Cambria"/>
            <w:noProof/>
            <w:webHidden/>
            <w:sz w:val="22"/>
            <w:szCs w:val="22"/>
          </w:rPr>
        </w:r>
        <w:r w:rsidRPr="00AD1CF2">
          <w:rPr>
            <w:rFonts w:ascii="Cambria" w:hAnsi="Cambria"/>
            <w:noProof/>
            <w:webHidden/>
            <w:sz w:val="22"/>
            <w:szCs w:val="22"/>
          </w:rPr>
          <w:fldChar w:fldCharType="separate"/>
        </w:r>
        <w:r w:rsidR="00DD30EE" w:rsidRPr="00AD1CF2">
          <w:rPr>
            <w:rFonts w:ascii="Cambria" w:hAnsi="Cambria"/>
            <w:noProof/>
            <w:webHidden/>
            <w:sz w:val="22"/>
            <w:szCs w:val="22"/>
          </w:rPr>
          <w:t>11</w:t>
        </w:r>
        <w:r w:rsidRPr="00AD1CF2">
          <w:rPr>
            <w:rFonts w:ascii="Cambria" w:hAnsi="Cambria"/>
            <w:noProof/>
            <w:webHidden/>
            <w:sz w:val="22"/>
            <w:szCs w:val="22"/>
          </w:rPr>
          <w:fldChar w:fldCharType="end"/>
        </w:r>
      </w:hyperlink>
    </w:p>
    <w:p w:rsidR="00DD30EE" w:rsidRPr="00AD1CF2" w:rsidRDefault="005569B4">
      <w:pPr>
        <w:pStyle w:val="TableofFigures"/>
        <w:tabs>
          <w:tab w:val="right" w:leader="dot" w:pos="9030"/>
        </w:tabs>
        <w:rPr>
          <w:rFonts w:ascii="Cambria" w:eastAsiaTheme="minorEastAsia" w:hAnsi="Cambria" w:cstheme="minorBidi"/>
          <w:noProof/>
          <w:sz w:val="22"/>
          <w:szCs w:val="22"/>
        </w:rPr>
      </w:pPr>
      <w:hyperlink w:anchor="_Toc519350200" w:history="1">
        <w:r w:rsidR="00DD30EE" w:rsidRPr="00AD1CF2">
          <w:rPr>
            <w:rStyle w:val="Hyperlink"/>
            <w:rFonts w:ascii="Cambria" w:hAnsi="Cambria"/>
            <w:noProof/>
            <w:sz w:val="22"/>
            <w:szCs w:val="22"/>
          </w:rPr>
          <w:t xml:space="preserve">Table 2: Tentative work plan to complete the project (get from Office PC) </w:t>
        </w:r>
        <w:r w:rsidR="00DD30EE" w:rsidRPr="00AD1CF2">
          <w:rPr>
            <w:rFonts w:ascii="Cambria" w:hAnsi="Cambria"/>
            <w:noProof/>
            <w:webHidden/>
            <w:sz w:val="22"/>
            <w:szCs w:val="22"/>
          </w:rPr>
          <w:tab/>
        </w:r>
        <w:r w:rsidRPr="00AD1CF2">
          <w:rPr>
            <w:rFonts w:ascii="Cambria" w:hAnsi="Cambria"/>
            <w:noProof/>
            <w:webHidden/>
            <w:sz w:val="22"/>
            <w:szCs w:val="22"/>
          </w:rPr>
          <w:fldChar w:fldCharType="begin"/>
        </w:r>
        <w:r w:rsidR="00DD30EE" w:rsidRPr="00AD1CF2">
          <w:rPr>
            <w:rFonts w:ascii="Cambria" w:hAnsi="Cambria"/>
            <w:noProof/>
            <w:webHidden/>
            <w:sz w:val="22"/>
            <w:szCs w:val="22"/>
          </w:rPr>
          <w:instrText xml:space="preserve"> PAGEREF _Toc519350200 \h </w:instrText>
        </w:r>
        <w:r w:rsidRPr="00AD1CF2">
          <w:rPr>
            <w:rFonts w:ascii="Cambria" w:hAnsi="Cambria"/>
            <w:noProof/>
            <w:webHidden/>
            <w:sz w:val="22"/>
            <w:szCs w:val="22"/>
          </w:rPr>
        </w:r>
        <w:r w:rsidRPr="00AD1CF2">
          <w:rPr>
            <w:rFonts w:ascii="Cambria" w:hAnsi="Cambria"/>
            <w:noProof/>
            <w:webHidden/>
            <w:sz w:val="22"/>
            <w:szCs w:val="22"/>
          </w:rPr>
          <w:fldChar w:fldCharType="separate"/>
        </w:r>
        <w:r w:rsidR="00DD30EE" w:rsidRPr="00AD1CF2">
          <w:rPr>
            <w:rFonts w:ascii="Cambria" w:hAnsi="Cambria"/>
            <w:noProof/>
            <w:webHidden/>
            <w:sz w:val="22"/>
            <w:szCs w:val="22"/>
          </w:rPr>
          <w:t>15</w:t>
        </w:r>
        <w:r w:rsidRPr="00AD1CF2">
          <w:rPr>
            <w:rFonts w:ascii="Cambria" w:hAnsi="Cambria"/>
            <w:noProof/>
            <w:webHidden/>
            <w:sz w:val="22"/>
            <w:szCs w:val="22"/>
          </w:rPr>
          <w:fldChar w:fldCharType="end"/>
        </w:r>
      </w:hyperlink>
    </w:p>
    <w:p w:rsidR="00DD30EE" w:rsidRPr="00AD1CF2" w:rsidRDefault="005569B4">
      <w:pPr>
        <w:pStyle w:val="TableofFigures"/>
        <w:tabs>
          <w:tab w:val="right" w:leader="dot" w:pos="9030"/>
        </w:tabs>
        <w:rPr>
          <w:rFonts w:ascii="Cambria" w:eastAsiaTheme="minorEastAsia" w:hAnsi="Cambria" w:cstheme="minorBidi"/>
          <w:noProof/>
          <w:sz w:val="22"/>
          <w:szCs w:val="22"/>
        </w:rPr>
      </w:pPr>
      <w:hyperlink w:anchor="_Toc519350201" w:history="1">
        <w:r w:rsidR="00DD30EE" w:rsidRPr="00AD1CF2">
          <w:rPr>
            <w:rStyle w:val="Hyperlink"/>
            <w:rFonts w:ascii="Cambria" w:hAnsi="Cambria"/>
            <w:noProof/>
            <w:sz w:val="22"/>
            <w:szCs w:val="22"/>
          </w:rPr>
          <w:t>Table 3: Team composition and task assignment for the project</w:t>
        </w:r>
        <w:r w:rsidR="00DD30EE" w:rsidRPr="00AD1CF2">
          <w:rPr>
            <w:rFonts w:ascii="Cambria" w:hAnsi="Cambria"/>
            <w:noProof/>
            <w:webHidden/>
            <w:sz w:val="22"/>
            <w:szCs w:val="22"/>
          </w:rPr>
          <w:tab/>
        </w:r>
        <w:r w:rsidRPr="00AD1CF2">
          <w:rPr>
            <w:rFonts w:ascii="Cambria" w:hAnsi="Cambria"/>
            <w:noProof/>
            <w:webHidden/>
            <w:sz w:val="22"/>
            <w:szCs w:val="22"/>
          </w:rPr>
          <w:fldChar w:fldCharType="begin"/>
        </w:r>
        <w:r w:rsidR="00DD30EE" w:rsidRPr="00AD1CF2">
          <w:rPr>
            <w:rFonts w:ascii="Cambria" w:hAnsi="Cambria"/>
            <w:noProof/>
            <w:webHidden/>
            <w:sz w:val="22"/>
            <w:szCs w:val="22"/>
          </w:rPr>
          <w:instrText xml:space="preserve"> PAGEREF _Toc519350201 \h </w:instrText>
        </w:r>
        <w:r w:rsidRPr="00AD1CF2">
          <w:rPr>
            <w:rFonts w:ascii="Cambria" w:hAnsi="Cambria"/>
            <w:noProof/>
            <w:webHidden/>
            <w:sz w:val="22"/>
            <w:szCs w:val="22"/>
          </w:rPr>
        </w:r>
        <w:r w:rsidRPr="00AD1CF2">
          <w:rPr>
            <w:rFonts w:ascii="Cambria" w:hAnsi="Cambria"/>
            <w:noProof/>
            <w:webHidden/>
            <w:sz w:val="22"/>
            <w:szCs w:val="22"/>
          </w:rPr>
          <w:fldChar w:fldCharType="separate"/>
        </w:r>
        <w:r w:rsidR="00DD30EE" w:rsidRPr="00AD1CF2">
          <w:rPr>
            <w:rFonts w:ascii="Cambria" w:hAnsi="Cambria"/>
            <w:noProof/>
            <w:webHidden/>
            <w:sz w:val="22"/>
            <w:szCs w:val="22"/>
          </w:rPr>
          <w:t>16</w:t>
        </w:r>
        <w:r w:rsidRPr="00AD1CF2">
          <w:rPr>
            <w:rFonts w:ascii="Cambria" w:hAnsi="Cambria"/>
            <w:noProof/>
            <w:webHidden/>
            <w:sz w:val="22"/>
            <w:szCs w:val="22"/>
          </w:rPr>
          <w:fldChar w:fldCharType="end"/>
        </w:r>
      </w:hyperlink>
    </w:p>
    <w:p w:rsidR="00DD30EE" w:rsidRPr="00AD1CF2" w:rsidRDefault="005569B4">
      <w:pPr>
        <w:pStyle w:val="TableofFigures"/>
        <w:tabs>
          <w:tab w:val="right" w:leader="dot" w:pos="9030"/>
        </w:tabs>
        <w:rPr>
          <w:rFonts w:ascii="Cambria" w:eastAsiaTheme="minorEastAsia" w:hAnsi="Cambria" w:cstheme="minorBidi"/>
          <w:noProof/>
          <w:sz w:val="22"/>
          <w:szCs w:val="22"/>
        </w:rPr>
      </w:pPr>
      <w:hyperlink w:anchor="_Toc519350202" w:history="1">
        <w:r w:rsidR="00DD30EE" w:rsidRPr="00AD1CF2">
          <w:rPr>
            <w:rStyle w:val="Hyperlink"/>
            <w:rFonts w:ascii="Cambria" w:hAnsi="Cambria"/>
            <w:noProof/>
            <w:sz w:val="22"/>
            <w:szCs w:val="22"/>
          </w:rPr>
          <w:t>Table 4: Staffing Schedule to Accomplish the Project</w:t>
        </w:r>
        <w:r w:rsidR="00DD30EE" w:rsidRPr="00AD1CF2">
          <w:rPr>
            <w:rFonts w:ascii="Cambria" w:hAnsi="Cambria"/>
            <w:noProof/>
            <w:webHidden/>
            <w:sz w:val="22"/>
            <w:szCs w:val="22"/>
          </w:rPr>
          <w:tab/>
        </w:r>
        <w:r w:rsidRPr="00AD1CF2">
          <w:rPr>
            <w:rFonts w:ascii="Cambria" w:hAnsi="Cambria"/>
            <w:noProof/>
            <w:webHidden/>
            <w:sz w:val="22"/>
            <w:szCs w:val="22"/>
          </w:rPr>
          <w:fldChar w:fldCharType="begin"/>
        </w:r>
        <w:r w:rsidR="00DD30EE" w:rsidRPr="00AD1CF2">
          <w:rPr>
            <w:rFonts w:ascii="Cambria" w:hAnsi="Cambria"/>
            <w:noProof/>
            <w:webHidden/>
            <w:sz w:val="22"/>
            <w:szCs w:val="22"/>
          </w:rPr>
          <w:instrText xml:space="preserve"> PAGEREF _Toc519350202 \h </w:instrText>
        </w:r>
        <w:r w:rsidRPr="00AD1CF2">
          <w:rPr>
            <w:rFonts w:ascii="Cambria" w:hAnsi="Cambria"/>
            <w:noProof/>
            <w:webHidden/>
            <w:sz w:val="22"/>
            <w:szCs w:val="22"/>
          </w:rPr>
        </w:r>
        <w:r w:rsidRPr="00AD1CF2">
          <w:rPr>
            <w:rFonts w:ascii="Cambria" w:hAnsi="Cambria"/>
            <w:noProof/>
            <w:webHidden/>
            <w:sz w:val="22"/>
            <w:szCs w:val="22"/>
          </w:rPr>
          <w:fldChar w:fldCharType="separate"/>
        </w:r>
        <w:r w:rsidR="00DD30EE" w:rsidRPr="00AD1CF2">
          <w:rPr>
            <w:rFonts w:ascii="Cambria" w:hAnsi="Cambria"/>
            <w:noProof/>
            <w:webHidden/>
            <w:sz w:val="22"/>
            <w:szCs w:val="22"/>
          </w:rPr>
          <w:t>17</w:t>
        </w:r>
        <w:r w:rsidRPr="00AD1CF2">
          <w:rPr>
            <w:rFonts w:ascii="Cambria" w:hAnsi="Cambria"/>
            <w:noProof/>
            <w:webHidden/>
            <w:sz w:val="22"/>
            <w:szCs w:val="22"/>
          </w:rPr>
          <w:fldChar w:fldCharType="end"/>
        </w:r>
      </w:hyperlink>
    </w:p>
    <w:p w:rsidR="002472C2" w:rsidRPr="00E37E8D" w:rsidRDefault="005569B4" w:rsidP="00297713">
      <w:pPr>
        <w:spacing w:after="160" w:line="360" w:lineRule="auto"/>
        <w:jc w:val="center"/>
        <w:rPr>
          <w:rFonts w:ascii="Cambria" w:eastAsia="Cambria" w:hAnsi="Cambria"/>
          <w:b/>
          <w:color w:val="C00000"/>
          <w:sz w:val="22"/>
          <w:szCs w:val="22"/>
        </w:rPr>
      </w:pPr>
      <w:r w:rsidRPr="00AD1CF2">
        <w:rPr>
          <w:rFonts w:ascii="Cambria" w:eastAsia="Cambria" w:hAnsi="Cambria"/>
          <w:b/>
          <w:color w:val="C00000"/>
          <w:sz w:val="22"/>
          <w:szCs w:val="22"/>
        </w:rPr>
        <w:fldChar w:fldCharType="end"/>
      </w:r>
      <w:r w:rsidR="002472C2" w:rsidRPr="00E37E8D">
        <w:rPr>
          <w:rFonts w:ascii="Cambria" w:eastAsia="Cambria" w:hAnsi="Cambria"/>
          <w:b/>
          <w:color w:val="C00000"/>
          <w:sz w:val="22"/>
          <w:szCs w:val="22"/>
        </w:rPr>
        <w:br w:type="page"/>
      </w:r>
    </w:p>
    <w:p w:rsidR="0059701D" w:rsidRPr="00E37E8D" w:rsidRDefault="0059701D" w:rsidP="004F37B3">
      <w:pPr>
        <w:spacing w:line="276" w:lineRule="auto"/>
        <w:ind w:left="6920"/>
        <w:rPr>
          <w:rFonts w:ascii="Cambria" w:eastAsia="Cambria" w:hAnsi="Cambria"/>
          <w:b/>
          <w:color w:val="C00000"/>
          <w:sz w:val="32"/>
        </w:rPr>
      </w:pPr>
      <w:r w:rsidRPr="00E37E8D">
        <w:rPr>
          <w:rFonts w:ascii="Cambria" w:eastAsia="Cambria" w:hAnsi="Cambria"/>
          <w:b/>
          <w:color w:val="C00000"/>
          <w:sz w:val="32"/>
        </w:rPr>
        <w:lastRenderedPageBreak/>
        <w:t>CHAPTER ONE</w:t>
      </w:r>
    </w:p>
    <w:p w:rsidR="0059701D" w:rsidRPr="00E37E8D" w:rsidRDefault="0059701D" w:rsidP="004F37B3">
      <w:pPr>
        <w:spacing w:line="276" w:lineRule="auto"/>
        <w:rPr>
          <w:rFonts w:ascii="Cambria" w:eastAsia="Times New Roman" w:hAnsi="Cambria"/>
        </w:rPr>
      </w:pPr>
    </w:p>
    <w:p w:rsidR="0059701D" w:rsidRPr="00E37E8D" w:rsidRDefault="0059701D" w:rsidP="00304C5E">
      <w:pPr>
        <w:pStyle w:val="Heading1"/>
        <w:rPr>
          <w:rFonts w:ascii="Cambria" w:eastAsia="Times New Roman" w:hAnsi="Cambria"/>
        </w:rPr>
      </w:pPr>
      <w:bookmarkStart w:id="1" w:name="_Toc519350309"/>
      <w:r w:rsidRPr="00E37E8D">
        <w:rPr>
          <w:rFonts w:ascii="Cambria" w:eastAsia="Times New Roman" w:hAnsi="Cambria"/>
        </w:rPr>
        <w:t>1. Introduction</w:t>
      </w:r>
      <w:bookmarkEnd w:id="1"/>
    </w:p>
    <w:p w:rsidR="0059701D" w:rsidRPr="00E37E8D" w:rsidRDefault="0059701D" w:rsidP="004F37B3">
      <w:pPr>
        <w:spacing w:line="276" w:lineRule="auto"/>
        <w:rPr>
          <w:rFonts w:ascii="Cambria" w:eastAsia="Times New Roman" w:hAnsi="Cambria"/>
        </w:rPr>
      </w:pPr>
    </w:p>
    <w:p w:rsidR="0059701D" w:rsidRPr="00E37E8D" w:rsidRDefault="0059701D" w:rsidP="004F37B3">
      <w:pPr>
        <w:spacing w:line="276" w:lineRule="auto"/>
        <w:rPr>
          <w:rFonts w:ascii="Cambria" w:eastAsia="Times New Roman" w:hAnsi="Cambria"/>
        </w:rPr>
      </w:pPr>
    </w:p>
    <w:p w:rsidR="0059701D" w:rsidRPr="00E37E8D" w:rsidRDefault="0059701D" w:rsidP="00304C5E">
      <w:pPr>
        <w:pStyle w:val="Heading2"/>
        <w:rPr>
          <w:rFonts w:ascii="Cambria" w:eastAsia="Calibri Light" w:hAnsi="Cambria"/>
        </w:rPr>
      </w:pPr>
      <w:bookmarkStart w:id="2" w:name="_Toc519350310"/>
      <w:r w:rsidRPr="00E37E8D">
        <w:rPr>
          <w:rFonts w:ascii="Cambria" w:eastAsia="Calibri Light" w:hAnsi="Cambria"/>
        </w:rPr>
        <w:t>1.1 Report Overview</w:t>
      </w:r>
      <w:bookmarkEnd w:id="2"/>
    </w:p>
    <w:p w:rsidR="0059701D" w:rsidRPr="00E37E8D" w:rsidRDefault="0059701D" w:rsidP="004F37B3">
      <w:pPr>
        <w:spacing w:line="276" w:lineRule="auto"/>
        <w:rPr>
          <w:rFonts w:ascii="Cambria" w:eastAsia="Times New Roman" w:hAnsi="Cambria"/>
        </w:rPr>
      </w:pPr>
    </w:p>
    <w:p w:rsidR="0059701D" w:rsidRPr="00E37E8D" w:rsidRDefault="0059701D" w:rsidP="004F37B3">
      <w:pPr>
        <w:spacing w:line="276" w:lineRule="auto"/>
        <w:ind w:right="20"/>
        <w:jc w:val="both"/>
        <w:rPr>
          <w:rFonts w:ascii="Cambria" w:eastAsia="Times New Roman" w:hAnsi="Cambria"/>
          <w:sz w:val="24"/>
        </w:rPr>
      </w:pPr>
      <w:r w:rsidRPr="00E37E8D">
        <w:rPr>
          <w:rFonts w:ascii="Cambria" w:eastAsia="Times New Roman" w:hAnsi="Cambria"/>
          <w:sz w:val="24"/>
        </w:rPr>
        <w:t>Physical Plan aims to improve the living condition of the residents of the area for which such a plan has been prepared. In order to ascertain the felt needs, expectations and the level of prevailing services it is necessary to conduct socio-economic surveys. Socio-economic Survey provides the socio-economic profile of an area as well as attitudes/aspirations of the residents which help the planners to decide on the requirement of land for different uses as well as level of services that needs to be ensured and incorporated in the plan document. The TOR provides for survey households of the project area to get information on the following aspects:</w:t>
      </w:r>
    </w:p>
    <w:p w:rsidR="004F37B3" w:rsidRPr="00E37E8D" w:rsidRDefault="004F37B3" w:rsidP="004F37B3">
      <w:pPr>
        <w:spacing w:line="276" w:lineRule="auto"/>
        <w:ind w:right="20"/>
        <w:jc w:val="both"/>
        <w:rPr>
          <w:rFonts w:ascii="Cambria" w:eastAsia="Times New Roman" w:hAnsi="Cambria"/>
          <w:sz w:val="24"/>
        </w:rPr>
      </w:pPr>
    </w:p>
    <w:p w:rsidR="0059701D" w:rsidRPr="00E37E8D" w:rsidRDefault="0059701D" w:rsidP="004F37B3">
      <w:pPr>
        <w:pStyle w:val="ListParagraph"/>
        <w:numPr>
          <w:ilvl w:val="0"/>
          <w:numId w:val="5"/>
        </w:numPr>
        <w:tabs>
          <w:tab w:val="left" w:pos="1080"/>
        </w:tabs>
        <w:spacing w:line="276" w:lineRule="auto"/>
        <w:jc w:val="both"/>
        <w:rPr>
          <w:rFonts w:ascii="Cambria" w:eastAsia="Symbol" w:hAnsi="Cambria"/>
          <w:sz w:val="24"/>
        </w:rPr>
      </w:pPr>
      <w:r w:rsidRPr="00E37E8D">
        <w:rPr>
          <w:rFonts w:ascii="Cambria" w:eastAsia="Times New Roman" w:hAnsi="Cambria"/>
          <w:sz w:val="24"/>
        </w:rPr>
        <w:t>Demographic information: Age, sex, growth rate, household size, migration, etc.</w:t>
      </w:r>
    </w:p>
    <w:p w:rsidR="0059701D" w:rsidRPr="00E37E8D" w:rsidRDefault="0059701D" w:rsidP="004F37B3">
      <w:pPr>
        <w:pStyle w:val="ListParagraph"/>
        <w:numPr>
          <w:ilvl w:val="0"/>
          <w:numId w:val="5"/>
        </w:numPr>
        <w:tabs>
          <w:tab w:val="left" w:pos="1080"/>
        </w:tabs>
        <w:spacing w:line="276" w:lineRule="auto"/>
        <w:jc w:val="both"/>
        <w:rPr>
          <w:rFonts w:ascii="Cambria" w:eastAsia="Symbol" w:hAnsi="Cambria"/>
          <w:sz w:val="24"/>
        </w:rPr>
      </w:pPr>
      <w:r w:rsidRPr="00E37E8D">
        <w:rPr>
          <w:rFonts w:ascii="Cambria" w:eastAsia="Times New Roman" w:hAnsi="Cambria"/>
          <w:sz w:val="24"/>
        </w:rPr>
        <w:t>Religious Group: Religious status.</w:t>
      </w:r>
    </w:p>
    <w:p w:rsidR="0059701D" w:rsidRPr="00E37E8D" w:rsidRDefault="0059701D" w:rsidP="004F37B3">
      <w:pPr>
        <w:pStyle w:val="ListParagraph"/>
        <w:numPr>
          <w:ilvl w:val="0"/>
          <w:numId w:val="5"/>
        </w:numPr>
        <w:tabs>
          <w:tab w:val="left" w:pos="1080"/>
        </w:tabs>
        <w:spacing w:line="276" w:lineRule="auto"/>
        <w:jc w:val="both"/>
        <w:rPr>
          <w:rFonts w:ascii="Cambria" w:eastAsia="Symbol" w:hAnsi="Cambria"/>
          <w:sz w:val="24"/>
        </w:rPr>
      </w:pPr>
      <w:r w:rsidRPr="00E37E8D">
        <w:rPr>
          <w:rFonts w:ascii="Cambria" w:eastAsia="Times New Roman" w:hAnsi="Cambria"/>
          <w:sz w:val="24"/>
        </w:rPr>
        <w:t>Education Status: Primary, secondary, higher &amp; others</w:t>
      </w:r>
    </w:p>
    <w:p w:rsidR="0059701D" w:rsidRPr="00E37E8D" w:rsidRDefault="0059701D" w:rsidP="004F37B3">
      <w:pPr>
        <w:pStyle w:val="ListParagraph"/>
        <w:numPr>
          <w:ilvl w:val="0"/>
          <w:numId w:val="5"/>
        </w:numPr>
        <w:tabs>
          <w:tab w:val="left" w:pos="1080"/>
        </w:tabs>
        <w:spacing w:line="276" w:lineRule="auto"/>
        <w:jc w:val="both"/>
        <w:rPr>
          <w:rFonts w:ascii="Cambria" w:eastAsia="Symbol" w:hAnsi="Cambria"/>
          <w:sz w:val="24"/>
        </w:rPr>
      </w:pPr>
      <w:r w:rsidRPr="00E37E8D">
        <w:rPr>
          <w:rFonts w:ascii="Cambria" w:eastAsia="Times New Roman" w:hAnsi="Cambria"/>
          <w:sz w:val="24"/>
        </w:rPr>
        <w:t>Occupation Pattern: Government, private, business, farming, labor and others</w:t>
      </w:r>
    </w:p>
    <w:p w:rsidR="0059701D" w:rsidRPr="00E37E8D" w:rsidRDefault="0059701D" w:rsidP="004F37B3">
      <w:pPr>
        <w:pStyle w:val="ListParagraph"/>
        <w:numPr>
          <w:ilvl w:val="0"/>
          <w:numId w:val="5"/>
        </w:numPr>
        <w:tabs>
          <w:tab w:val="left" w:pos="1080"/>
        </w:tabs>
        <w:spacing w:line="276" w:lineRule="auto"/>
        <w:jc w:val="both"/>
        <w:rPr>
          <w:rFonts w:ascii="Cambria" w:eastAsia="Symbol" w:hAnsi="Cambria"/>
          <w:sz w:val="24"/>
        </w:rPr>
      </w:pPr>
      <w:r w:rsidRPr="00E37E8D">
        <w:rPr>
          <w:rFonts w:ascii="Cambria" w:eastAsia="Times New Roman" w:hAnsi="Cambria"/>
          <w:sz w:val="24"/>
        </w:rPr>
        <w:t>Income Level: Lower, medium and higher (income range)</w:t>
      </w:r>
    </w:p>
    <w:p w:rsidR="0059701D" w:rsidRPr="00E37E8D" w:rsidRDefault="0059701D" w:rsidP="004F37B3">
      <w:pPr>
        <w:pStyle w:val="ListParagraph"/>
        <w:numPr>
          <w:ilvl w:val="0"/>
          <w:numId w:val="5"/>
        </w:numPr>
        <w:tabs>
          <w:tab w:val="left" w:pos="1080"/>
        </w:tabs>
        <w:spacing w:line="276" w:lineRule="auto"/>
        <w:jc w:val="both"/>
        <w:rPr>
          <w:rFonts w:ascii="Cambria" w:eastAsia="Symbol" w:hAnsi="Cambria"/>
          <w:sz w:val="24"/>
        </w:rPr>
      </w:pPr>
      <w:r w:rsidRPr="00E37E8D">
        <w:rPr>
          <w:rFonts w:ascii="Cambria" w:eastAsia="Times New Roman" w:hAnsi="Cambria"/>
          <w:sz w:val="24"/>
        </w:rPr>
        <w:t>Ownership Pattern: Land ownership information, type of dwelling houses etc.</w:t>
      </w:r>
    </w:p>
    <w:p w:rsidR="0059701D" w:rsidRPr="00E37E8D" w:rsidRDefault="0059701D" w:rsidP="004F37B3">
      <w:pPr>
        <w:pStyle w:val="ListParagraph"/>
        <w:numPr>
          <w:ilvl w:val="0"/>
          <w:numId w:val="5"/>
        </w:numPr>
        <w:tabs>
          <w:tab w:val="left" w:pos="1080"/>
        </w:tabs>
        <w:spacing w:line="276" w:lineRule="auto"/>
        <w:jc w:val="both"/>
        <w:rPr>
          <w:rFonts w:ascii="Cambria" w:eastAsia="Symbol" w:hAnsi="Cambria"/>
          <w:sz w:val="24"/>
        </w:rPr>
      </w:pPr>
      <w:r w:rsidRPr="00E37E8D">
        <w:rPr>
          <w:rFonts w:ascii="Cambria" w:eastAsia="Times New Roman" w:hAnsi="Cambria"/>
          <w:sz w:val="24"/>
        </w:rPr>
        <w:t>Land Value: Low land, ditch land, built-up &amp; buildable land etc.</w:t>
      </w:r>
    </w:p>
    <w:p w:rsidR="0059701D" w:rsidRPr="00E37E8D" w:rsidRDefault="0059701D" w:rsidP="004F37B3">
      <w:pPr>
        <w:pStyle w:val="ListParagraph"/>
        <w:numPr>
          <w:ilvl w:val="0"/>
          <w:numId w:val="5"/>
        </w:numPr>
        <w:tabs>
          <w:tab w:val="left" w:pos="1080"/>
        </w:tabs>
        <w:spacing w:line="276" w:lineRule="auto"/>
        <w:jc w:val="both"/>
        <w:rPr>
          <w:rFonts w:ascii="Cambria" w:eastAsia="Symbol" w:hAnsi="Cambria"/>
          <w:sz w:val="24"/>
        </w:rPr>
      </w:pPr>
      <w:r w:rsidRPr="00E37E8D">
        <w:rPr>
          <w:rFonts w:ascii="Cambria" w:eastAsia="Times New Roman" w:hAnsi="Cambria"/>
          <w:sz w:val="24"/>
        </w:rPr>
        <w:t>Health Facilities: Type of facilities in hospital, private clinic and dispensary etc.</w:t>
      </w:r>
    </w:p>
    <w:p w:rsidR="0059701D" w:rsidRPr="00E37E8D" w:rsidRDefault="0059701D" w:rsidP="004F37B3">
      <w:pPr>
        <w:pStyle w:val="ListParagraph"/>
        <w:numPr>
          <w:ilvl w:val="0"/>
          <w:numId w:val="5"/>
        </w:numPr>
        <w:tabs>
          <w:tab w:val="left" w:pos="1080"/>
        </w:tabs>
        <w:spacing w:line="276" w:lineRule="auto"/>
        <w:jc w:val="both"/>
        <w:rPr>
          <w:rFonts w:ascii="Cambria" w:eastAsia="Symbol" w:hAnsi="Cambria"/>
          <w:sz w:val="24"/>
        </w:rPr>
      </w:pPr>
      <w:r w:rsidRPr="00E37E8D">
        <w:rPr>
          <w:rFonts w:ascii="Cambria" w:eastAsia="Times New Roman" w:hAnsi="Cambria"/>
          <w:sz w:val="24"/>
        </w:rPr>
        <w:t>Recreation facilities: Type of facilities (Active and Passive).</w:t>
      </w:r>
    </w:p>
    <w:p w:rsidR="0059701D" w:rsidRPr="00E37E8D" w:rsidRDefault="0059701D" w:rsidP="004F37B3">
      <w:pPr>
        <w:spacing w:line="276" w:lineRule="auto"/>
        <w:rPr>
          <w:rFonts w:ascii="Cambria" w:eastAsia="Times New Roman" w:hAnsi="Cambria"/>
        </w:rPr>
      </w:pPr>
    </w:p>
    <w:p w:rsidR="0059701D" w:rsidRPr="00E37E8D" w:rsidRDefault="0059701D" w:rsidP="004F37B3">
      <w:pPr>
        <w:spacing w:line="276" w:lineRule="auto"/>
        <w:jc w:val="both"/>
        <w:rPr>
          <w:rFonts w:ascii="Cambria" w:eastAsia="Times New Roman" w:hAnsi="Cambria"/>
          <w:sz w:val="24"/>
        </w:rPr>
      </w:pPr>
      <w:r w:rsidRPr="00E37E8D">
        <w:rPr>
          <w:rFonts w:ascii="Cambria" w:eastAsia="Times New Roman" w:hAnsi="Cambria"/>
          <w:sz w:val="24"/>
        </w:rPr>
        <w:t>Data from both the secondary and primary sources will be utilized to accomplish the specified objectives of the study.</w:t>
      </w:r>
    </w:p>
    <w:p w:rsidR="0059701D" w:rsidRPr="00E37E8D" w:rsidRDefault="0059701D" w:rsidP="004F37B3">
      <w:pPr>
        <w:spacing w:line="276" w:lineRule="auto"/>
        <w:rPr>
          <w:rFonts w:ascii="Cambria" w:eastAsia="Times New Roman" w:hAnsi="Cambria"/>
        </w:rPr>
      </w:pPr>
    </w:p>
    <w:p w:rsidR="004F37B3" w:rsidRPr="00E37E8D" w:rsidRDefault="0071425C" w:rsidP="00304C5E">
      <w:pPr>
        <w:pStyle w:val="Heading2"/>
        <w:rPr>
          <w:rFonts w:ascii="Cambria" w:hAnsi="Cambria"/>
        </w:rPr>
      </w:pPr>
      <w:bookmarkStart w:id="3" w:name="_Toc519350311"/>
      <w:r w:rsidRPr="00E37E8D">
        <w:rPr>
          <w:rFonts w:ascii="Cambria" w:hAnsi="Cambria"/>
        </w:rPr>
        <w:t>1.2</w:t>
      </w:r>
      <w:r w:rsidR="004F37B3" w:rsidRPr="00E37E8D">
        <w:rPr>
          <w:rFonts w:ascii="Cambria" w:hAnsi="Cambria"/>
        </w:rPr>
        <w:t xml:space="preserve"> Socio-Demographic Status of Barguna Sadar Upazila</w:t>
      </w:r>
      <w:bookmarkEnd w:id="3"/>
    </w:p>
    <w:p w:rsidR="0059701D" w:rsidRPr="00E37E8D" w:rsidRDefault="0071425C" w:rsidP="00304C5E">
      <w:pPr>
        <w:pStyle w:val="Heading3"/>
        <w:rPr>
          <w:rFonts w:ascii="Cambria" w:eastAsia="Calibri Light" w:hAnsi="Cambria"/>
          <w:sz w:val="24"/>
          <w:szCs w:val="24"/>
        </w:rPr>
      </w:pPr>
      <w:bookmarkStart w:id="4" w:name="_Toc519350312"/>
      <w:r w:rsidRPr="00E37E8D">
        <w:rPr>
          <w:rFonts w:ascii="Cambria" w:eastAsia="Calibri Light" w:hAnsi="Cambria"/>
          <w:sz w:val="24"/>
          <w:szCs w:val="24"/>
        </w:rPr>
        <w:t>1.2.</w:t>
      </w:r>
      <w:r w:rsidR="004F37B3" w:rsidRPr="00E37E8D">
        <w:rPr>
          <w:rFonts w:ascii="Cambria" w:eastAsia="Calibri Light" w:hAnsi="Cambria"/>
          <w:sz w:val="24"/>
          <w:szCs w:val="24"/>
        </w:rPr>
        <w:t>1</w:t>
      </w:r>
      <w:r w:rsidR="0059701D" w:rsidRPr="00E37E8D">
        <w:rPr>
          <w:rFonts w:ascii="Cambria" w:eastAsia="Calibri Light" w:hAnsi="Cambria"/>
          <w:sz w:val="24"/>
          <w:szCs w:val="24"/>
        </w:rPr>
        <w:t xml:space="preserve"> Background</w:t>
      </w:r>
      <w:r w:rsidR="004F37B3" w:rsidRPr="00E37E8D">
        <w:rPr>
          <w:rFonts w:ascii="Cambria" w:eastAsia="Calibri Light" w:hAnsi="Cambria"/>
          <w:sz w:val="24"/>
          <w:szCs w:val="24"/>
        </w:rPr>
        <w:t xml:space="preserve"> of Barguna Sadar Upazila</w:t>
      </w:r>
      <w:bookmarkEnd w:id="4"/>
    </w:p>
    <w:p w:rsidR="0059701D" w:rsidRPr="00E37E8D" w:rsidRDefault="0059701D" w:rsidP="004F37B3">
      <w:pPr>
        <w:shd w:val="clear" w:color="auto" w:fill="FFFFFF"/>
        <w:spacing w:line="276" w:lineRule="auto"/>
        <w:jc w:val="both"/>
        <w:rPr>
          <w:rFonts w:ascii="Cambria" w:hAnsi="Cambria"/>
          <w:sz w:val="24"/>
          <w:szCs w:val="22"/>
        </w:rPr>
      </w:pPr>
      <w:r w:rsidRPr="00E37E8D">
        <w:rPr>
          <w:rFonts w:ascii="Cambria" w:hAnsi="Cambria"/>
          <w:sz w:val="24"/>
          <w:szCs w:val="22"/>
        </w:rPr>
        <w:t>Among five Upazilas of Barguna sadar upazila ranks 2</w:t>
      </w:r>
      <w:r w:rsidRPr="00E37E8D">
        <w:rPr>
          <w:rFonts w:ascii="Cambria" w:hAnsi="Cambria"/>
          <w:sz w:val="24"/>
          <w:szCs w:val="22"/>
          <w:vertAlign w:val="superscript"/>
        </w:rPr>
        <w:t>nd</w:t>
      </w:r>
      <w:r w:rsidRPr="00E37E8D">
        <w:rPr>
          <w:rFonts w:ascii="Cambria" w:hAnsi="Cambria"/>
          <w:sz w:val="24"/>
          <w:szCs w:val="22"/>
        </w:rPr>
        <w:t xml:space="preserve"> both in area measuring scale and in respect to population. Barguna sadar upazila became a police station in 1904. It was upgraded to an upazila in November,1982. There are different opinions about the origin of the name Barguna. The general belief is that at remote past wood traders from the north had to wait here for Baragun meaning big rope to pull their boats against strong current of the Khagdun river. It is believed that the Upazila might have derived its have from the very ward Bara Gun. It appears from the District gazetteer that the original inhabitants of this area might belong to the Austric origin. The upazila occupies an area of 454.39 sq.km. of which 8.26 sq.km is under forest. It is located between 21” </w:t>
      </w:r>
      <w:r w:rsidRPr="00E37E8D">
        <w:rPr>
          <w:rFonts w:ascii="Cambria" w:hAnsi="Cambria"/>
          <w:sz w:val="24"/>
          <w:szCs w:val="22"/>
        </w:rPr>
        <w:lastRenderedPageBreak/>
        <w:t>15’ north latitudes and between 89’’59’ and 90”14’ east. longitudes. The upazila is bounded on the north by Mirzaganj upazila of patuakhali upazila and Betagi upazila, on the east by Amtali upazila, on the south by the Bay of Bengal and on the West by Patharghata and Bamna upazila. The upazila consists of 1 Paurashava, 10 Unions, 9 wards, 51 mauzas, 18 mahallahs and 191 villages. The number of households enumerated in the census for upazila are 50,765. Of them, the dwelling households are 98.08%. The remaining 0.87% and 1.05% households are institutional and others respectively.</w:t>
      </w:r>
    </w:p>
    <w:p w:rsidR="0059701D" w:rsidRPr="00E37E8D" w:rsidRDefault="0059701D" w:rsidP="004F37B3">
      <w:pPr>
        <w:spacing w:line="276" w:lineRule="auto"/>
        <w:rPr>
          <w:rFonts w:ascii="Cambria" w:hAnsi="Cambria"/>
          <w:sz w:val="24"/>
          <w:szCs w:val="22"/>
        </w:rPr>
      </w:pPr>
    </w:p>
    <w:p w:rsidR="0059701D" w:rsidRPr="00E37E8D" w:rsidRDefault="00435E04" w:rsidP="004F37B3">
      <w:pPr>
        <w:spacing w:line="276" w:lineRule="auto"/>
        <w:rPr>
          <w:rFonts w:ascii="Cambria" w:hAnsi="Cambria"/>
          <w:sz w:val="24"/>
          <w:szCs w:val="22"/>
        </w:rPr>
      </w:pPr>
      <w:r w:rsidRPr="00E37E8D">
        <w:rPr>
          <w:rFonts w:ascii="Cambria" w:hAnsi="Cambria" w:cs="Times New Roman"/>
          <w:b/>
          <w:noProof/>
          <w:sz w:val="23"/>
          <w:szCs w:val="23"/>
          <w:lang w:bidi="bn-IN"/>
        </w:rPr>
        <w:drawing>
          <wp:anchor distT="0" distB="0" distL="114300" distR="114300" simplePos="0" relativeHeight="251654656" behindDoc="0" locked="0" layoutInCell="1" allowOverlap="1">
            <wp:simplePos x="0" y="0"/>
            <wp:positionH relativeFrom="column">
              <wp:posOffset>353060</wp:posOffset>
            </wp:positionH>
            <wp:positionV relativeFrom="paragraph">
              <wp:posOffset>179070</wp:posOffset>
            </wp:positionV>
            <wp:extent cx="4735830" cy="5986145"/>
            <wp:effectExtent l="0" t="0" r="7620" b="0"/>
            <wp:wrapSquare wrapText="bothSides"/>
            <wp:docPr id="4" name="Picture 4" descr="C:\Users\TILLER\Desktop\Inception Report\bargu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LLER\Desktop\Inception Report\barguna-s.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882" r="1023" b="3206"/>
                    <a:stretch/>
                  </pic:blipFill>
                  <pic:spPr bwMode="auto">
                    <a:xfrm>
                      <a:off x="0" y="0"/>
                      <a:ext cx="4735830" cy="5986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59701D" w:rsidRPr="00E37E8D" w:rsidRDefault="0059701D" w:rsidP="004F37B3">
      <w:pPr>
        <w:spacing w:line="276" w:lineRule="auto"/>
        <w:rPr>
          <w:rFonts w:ascii="Cambria" w:hAnsi="Cambria"/>
          <w:sz w:val="24"/>
          <w:szCs w:val="22"/>
        </w:rPr>
      </w:pPr>
    </w:p>
    <w:p w:rsidR="00FB12A9" w:rsidRPr="00E37E8D" w:rsidRDefault="00FB12A9" w:rsidP="004F37B3">
      <w:pPr>
        <w:spacing w:line="276" w:lineRule="auto"/>
        <w:rPr>
          <w:rFonts w:ascii="Cambria" w:hAnsi="Cambria"/>
          <w:sz w:val="24"/>
          <w:szCs w:val="22"/>
        </w:rPr>
      </w:pPr>
    </w:p>
    <w:p w:rsidR="00FB12A9" w:rsidRPr="00E37E8D" w:rsidRDefault="00FB12A9" w:rsidP="004F37B3">
      <w:pPr>
        <w:spacing w:line="276" w:lineRule="auto"/>
        <w:rPr>
          <w:rFonts w:ascii="Cambria" w:hAnsi="Cambria"/>
          <w:sz w:val="24"/>
          <w:szCs w:val="22"/>
        </w:rPr>
      </w:pPr>
    </w:p>
    <w:p w:rsidR="00FB12A9" w:rsidRPr="00E37E8D" w:rsidRDefault="00FB12A9" w:rsidP="004F37B3">
      <w:pPr>
        <w:spacing w:line="276" w:lineRule="auto"/>
        <w:rPr>
          <w:rFonts w:ascii="Cambria" w:hAnsi="Cambria"/>
          <w:sz w:val="24"/>
          <w:szCs w:val="22"/>
        </w:rPr>
      </w:pPr>
    </w:p>
    <w:p w:rsidR="00FB12A9" w:rsidRPr="00E37E8D" w:rsidRDefault="00FB12A9" w:rsidP="004F37B3">
      <w:pPr>
        <w:spacing w:line="276" w:lineRule="auto"/>
        <w:rPr>
          <w:rFonts w:ascii="Cambria" w:hAnsi="Cambria"/>
          <w:sz w:val="24"/>
          <w:szCs w:val="22"/>
        </w:rPr>
      </w:pPr>
    </w:p>
    <w:p w:rsidR="00FB12A9" w:rsidRPr="00E37E8D" w:rsidRDefault="00FB12A9" w:rsidP="004F37B3">
      <w:pPr>
        <w:spacing w:line="276" w:lineRule="auto"/>
        <w:rPr>
          <w:rFonts w:ascii="Cambria" w:hAnsi="Cambria"/>
          <w:sz w:val="24"/>
          <w:szCs w:val="22"/>
        </w:rPr>
      </w:pPr>
    </w:p>
    <w:p w:rsidR="00FB12A9" w:rsidRPr="00E37E8D" w:rsidRDefault="00FB12A9" w:rsidP="004F37B3">
      <w:pPr>
        <w:spacing w:line="276" w:lineRule="auto"/>
        <w:rPr>
          <w:rFonts w:ascii="Cambria" w:hAnsi="Cambria"/>
          <w:sz w:val="24"/>
          <w:szCs w:val="22"/>
        </w:rPr>
      </w:pPr>
    </w:p>
    <w:p w:rsidR="00435E04" w:rsidRPr="00E37E8D" w:rsidRDefault="00435E04" w:rsidP="00435E04">
      <w:pPr>
        <w:pStyle w:val="Caption"/>
        <w:jc w:val="center"/>
        <w:rPr>
          <w:rFonts w:ascii="Cambria" w:hAnsi="Cambria"/>
          <w:b w:val="0"/>
          <w:sz w:val="22"/>
          <w:szCs w:val="22"/>
        </w:rPr>
      </w:pPr>
    </w:p>
    <w:p w:rsidR="00435E04" w:rsidRPr="00E37E8D" w:rsidRDefault="00435E04" w:rsidP="00435E04">
      <w:pPr>
        <w:pStyle w:val="Caption"/>
        <w:jc w:val="center"/>
        <w:rPr>
          <w:rFonts w:ascii="Cambria" w:hAnsi="Cambria"/>
          <w:b w:val="0"/>
          <w:sz w:val="22"/>
          <w:szCs w:val="22"/>
        </w:rPr>
      </w:pPr>
    </w:p>
    <w:p w:rsidR="00435E04" w:rsidRPr="00E37E8D" w:rsidRDefault="00435E04" w:rsidP="00435E04">
      <w:pPr>
        <w:pStyle w:val="Caption"/>
        <w:jc w:val="center"/>
        <w:rPr>
          <w:rFonts w:ascii="Cambria" w:hAnsi="Cambria"/>
          <w:b w:val="0"/>
          <w:sz w:val="22"/>
          <w:szCs w:val="22"/>
        </w:rPr>
      </w:pPr>
    </w:p>
    <w:p w:rsidR="00435E04" w:rsidRPr="00E37E8D" w:rsidRDefault="00435E04" w:rsidP="00435E04">
      <w:pPr>
        <w:pStyle w:val="Caption"/>
        <w:jc w:val="center"/>
        <w:rPr>
          <w:rFonts w:ascii="Cambria" w:hAnsi="Cambria"/>
          <w:b w:val="0"/>
          <w:sz w:val="22"/>
          <w:szCs w:val="22"/>
        </w:rPr>
      </w:pPr>
    </w:p>
    <w:p w:rsidR="00435E04" w:rsidRPr="00E37E8D" w:rsidRDefault="00435E04" w:rsidP="00435E04">
      <w:pPr>
        <w:pStyle w:val="Caption"/>
        <w:jc w:val="center"/>
        <w:rPr>
          <w:rFonts w:ascii="Cambria" w:hAnsi="Cambria"/>
          <w:b w:val="0"/>
          <w:color w:val="auto"/>
          <w:sz w:val="22"/>
          <w:szCs w:val="22"/>
        </w:rPr>
      </w:pPr>
      <w:bookmarkStart w:id="5" w:name="_Toc519348217"/>
      <w:r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1</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Barguna Sadar Upazila Map</w:t>
      </w:r>
      <w:bookmarkEnd w:id="5"/>
    </w:p>
    <w:p w:rsidR="004F37B3" w:rsidRPr="00E37E8D" w:rsidRDefault="004F37B3" w:rsidP="00435E04">
      <w:pPr>
        <w:pStyle w:val="Caption"/>
        <w:jc w:val="right"/>
        <w:rPr>
          <w:rFonts w:ascii="Cambria" w:hAnsi="Cambria"/>
          <w:b w:val="0"/>
          <w:i/>
          <w:sz w:val="22"/>
          <w:szCs w:val="22"/>
        </w:rPr>
      </w:pPr>
      <w:r w:rsidRPr="00E37E8D">
        <w:rPr>
          <w:rFonts w:ascii="Cambria" w:hAnsi="Cambria"/>
          <w:b w:val="0"/>
          <w:i/>
          <w:color w:val="auto"/>
          <w:sz w:val="20"/>
          <w:szCs w:val="20"/>
        </w:rPr>
        <w:t>Source: LGED Map</w:t>
      </w:r>
    </w:p>
    <w:p w:rsidR="004F37B3" w:rsidRPr="00E37E8D" w:rsidRDefault="0071425C" w:rsidP="00304C5E">
      <w:pPr>
        <w:pStyle w:val="Heading3"/>
        <w:rPr>
          <w:rFonts w:ascii="Cambria" w:hAnsi="Cambria"/>
          <w:sz w:val="24"/>
          <w:szCs w:val="24"/>
        </w:rPr>
      </w:pPr>
      <w:bookmarkStart w:id="6" w:name="_Toc519350313"/>
      <w:r w:rsidRPr="00E37E8D">
        <w:rPr>
          <w:rFonts w:ascii="Cambria" w:hAnsi="Cambria"/>
          <w:sz w:val="24"/>
          <w:szCs w:val="24"/>
        </w:rPr>
        <w:lastRenderedPageBreak/>
        <w:t>1.</w:t>
      </w:r>
      <w:r w:rsidR="004F37B3" w:rsidRPr="00E37E8D">
        <w:rPr>
          <w:rFonts w:ascii="Cambria" w:hAnsi="Cambria"/>
          <w:sz w:val="24"/>
          <w:szCs w:val="24"/>
        </w:rPr>
        <w:t>2.2 Housing Structure</w:t>
      </w:r>
      <w:bookmarkEnd w:id="6"/>
    </w:p>
    <w:p w:rsidR="0059701D" w:rsidRPr="00E37E8D" w:rsidRDefault="0059701D" w:rsidP="004F37B3">
      <w:pPr>
        <w:shd w:val="clear" w:color="auto" w:fill="FFFFFF"/>
        <w:spacing w:line="276" w:lineRule="auto"/>
        <w:jc w:val="both"/>
        <w:rPr>
          <w:rFonts w:ascii="Cambria" w:hAnsi="Cambria"/>
          <w:sz w:val="24"/>
          <w:szCs w:val="22"/>
        </w:rPr>
      </w:pPr>
      <w:r w:rsidRPr="00E37E8D">
        <w:rPr>
          <w:rFonts w:ascii="Cambria" w:hAnsi="Cambria"/>
          <w:sz w:val="24"/>
          <w:szCs w:val="22"/>
        </w:rPr>
        <w:t>Housing structures observed for dwelling households are jhupri, kutcha, semi-pucca and pucca. Among housing structures in the upazila, predominant is kutcha structure. Dwelling households having such structures are 76.61% in the upazila. The kutcha housing structures is reported as 78.86% for rural Dwelling households compared to 57.37% Urban Dwelling households. Dwelling households with pucca housing structures are only 1.45% in the upazila. Rural and Urban Dwelling households are better in housing standard because as many as 35.09% of them are found having semi-pucca and pucca structure, in contrast to merely 1.57% Rural Dwelling households.</w:t>
      </w:r>
    </w:p>
    <w:p w:rsidR="0059701D" w:rsidRPr="00E37E8D" w:rsidRDefault="0059701D" w:rsidP="004F37B3">
      <w:pPr>
        <w:spacing w:line="276" w:lineRule="auto"/>
        <w:rPr>
          <w:rFonts w:ascii="Cambria" w:hAnsi="Cambria"/>
          <w:sz w:val="24"/>
          <w:szCs w:val="22"/>
        </w:rPr>
      </w:pPr>
    </w:p>
    <w:p w:rsidR="004F37B3" w:rsidRPr="00E37E8D" w:rsidRDefault="0071425C" w:rsidP="00304C5E">
      <w:pPr>
        <w:pStyle w:val="Heading3"/>
        <w:rPr>
          <w:rFonts w:ascii="Cambria" w:hAnsi="Cambria"/>
          <w:b w:val="0"/>
          <w:sz w:val="24"/>
          <w:szCs w:val="24"/>
        </w:rPr>
      </w:pPr>
      <w:bookmarkStart w:id="7" w:name="_Toc519350314"/>
      <w:r w:rsidRPr="00E37E8D">
        <w:rPr>
          <w:rFonts w:ascii="Cambria" w:hAnsi="Cambria"/>
          <w:sz w:val="24"/>
          <w:szCs w:val="24"/>
        </w:rPr>
        <w:t>1</w:t>
      </w:r>
      <w:r w:rsidRPr="00E37E8D">
        <w:rPr>
          <w:rStyle w:val="Heading3Char"/>
          <w:rFonts w:ascii="Cambria" w:hAnsi="Cambria"/>
          <w:b/>
          <w:sz w:val="24"/>
          <w:szCs w:val="24"/>
        </w:rPr>
        <w:t>.</w:t>
      </w:r>
      <w:r w:rsidR="004F37B3" w:rsidRPr="00E37E8D">
        <w:rPr>
          <w:rStyle w:val="Heading3Char"/>
          <w:rFonts w:ascii="Cambria" w:hAnsi="Cambria"/>
          <w:b/>
          <w:sz w:val="24"/>
          <w:szCs w:val="24"/>
        </w:rPr>
        <w:t>2.3Access to Electricity</w:t>
      </w:r>
      <w:bookmarkEnd w:id="7"/>
    </w:p>
    <w:p w:rsidR="0059701D" w:rsidRPr="00E37E8D" w:rsidRDefault="0059701D" w:rsidP="004F37B3">
      <w:pPr>
        <w:spacing w:line="276" w:lineRule="auto"/>
        <w:jc w:val="both"/>
        <w:rPr>
          <w:rFonts w:ascii="Cambria" w:hAnsi="Cambria"/>
          <w:sz w:val="24"/>
          <w:szCs w:val="22"/>
        </w:rPr>
      </w:pPr>
      <w:r w:rsidRPr="00E37E8D">
        <w:rPr>
          <w:rFonts w:ascii="Cambria" w:hAnsi="Cambria"/>
          <w:sz w:val="24"/>
          <w:szCs w:val="22"/>
        </w:rPr>
        <w:t xml:space="preserve">Dwelling households Connected to the power network are found 15.24% in the upazila. 56.49% urban households and 10.41% rural households are found connected to power supply. </w:t>
      </w:r>
    </w:p>
    <w:p w:rsidR="0059701D" w:rsidRPr="00E37E8D" w:rsidRDefault="0059701D" w:rsidP="004F37B3">
      <w:pPr>
        <w:spacing w:line="276" w:lineRule="auto"/>
        <w:rPr>
          <w:rFonts w:ascii="Cambria" w:hAnsi="Cambria"/>
          <w:sz w:val="24"/>
          <w:szCs w:val="22"/>
        </w:rPr>
      </w:pPr>
    </w:p>
    <w:p w:rsidR="004F37B3" w:rsidRPr="00E37E8D" w:rsidRDefault="0059701D" w:rsidP="00304C5E">
      <w:pPr>
        <w:pStyle w:val="Heading3"/>
        <w:rPr>
          <w:rFonts w:ascii="Cambria" w:hAnsi="Cambria"/>
          <w:sz w:val="24"/>
          <w:szCs w:val="24"/>
        </w:rPr>
      </w:pPr>
      <w:bookmarkStart w:id="8" w:name="_Toc519350315"/>
      <w:r w:rsidRPr="00E37E8D">
        <w:rPr>
          <w:rFonts w:ascii="Cambria" w:hAnsi="Cambria"/>
          <w:noProof/>
          <w:sz w:val="24"/>
          <w:szCs w:val="24"/>
          <w:lang w:bidi="bn-IN"/>
        </w:rPr>
        <w:drawing>
          <wp:anchor distT="0" distB="0" distL="114300" distR="114300" simplePos="0" relativeHeight="251650560" behindDoc="0" locked="0" layoutInCell="1" allowOverlap="1">
            <wp:simplePos x="0" y="0"/>
            <wp:positionH relativeFrom="column">
              <wp:posOffset>2113915</wp:posOffset>
            </wp:positionH>
            <wp:positionV relativeFrom="paragraph">
              <wp:posOffset>48260</wp:posOffset>
            </wp:positionV>
            <wp:extent cx="3762375" cy="2466975"/>
            <wp:effectExtent l="0" t="0" r="9525"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71425C" w:rsidRPr="00E37E8D">
        <w:rPr>
          <w:rFonts w:ascii="Cambria" w:hAnsi="Cambria"/>
          <w:sz w:val="24"/>
          <w:szCs w:val="24"/>
        </w:rPr>
        <w:t>1.</w:t>
      </w:r>
      <w:r w:rsidR="004F37B3" w:rsidRPr="00E37E8D">
        <w:rPr>
          <w:rFonts w:ascii="Cambria" w:hAnsi="Cambria"/>
          <w:sz w:val="24"/>
          <w:szCs w:val="24"/>
        </w:rPr>
        <w:t>2.4 Drinking Water Sources</w:t>
      </w:r>
      <w:bookmarkEnd w:id="8"/>
    </w:p>
    <w:p w:rsidR="0059701D" w:rsidRPr="00E37E8D" w:rsidRDefault="0059701D" w:rsidP="004F37B3">
      <w:pPr>
        <w:shd w:val="clear" w:color="auto" w:fill="FFFFFF"/>
        <w:spacing w:line="276" w:lineRule="auto"/>
        <w:jc w:val="both"/>
        <w:rPr>
          <w:rFonts w:ascii="Cambria" w:hAnsi="Cambria"/>
          <w:sz w:val="18"/>
          <w:szCs w:val="16"/>
        </w:rPr>
      </w:pPr>
      <w:r w:rsidRPr="00E37E8D">
        <w:rPr>
          <w:rFonts w:ascii="Cambria" w:hAnsi="Cambria"/>
          <w:sz w:val="24"/>
          <w:szCs w:val="22"/>
        </w:rPr>
        <w:t xml:space="preserve">In Barguna sadar upazila among source of drinking water, tube-well is predominant. Dwelling households reported using this source is 70.68% on the other hand Dwelling households found drink deep tube-well water are 22.0%, tap water 1.27%, pond water 5.82% and water of other sources 0.24%. </w:t>
      </w:r>
    </w:p>
    <w:p w:rsidR="0059701D" w:rsidRPr="00E37E8D" w:rsidRDefault="00A3051E" w:rsidP="00A3051E">
      <w:pPr>
        <w:pStyle w:val="Caption"/>
        <w:jc w:val="right"/>
        <w:rPr>
          <w:rFonts w:ascii="Cambria" w:hAnsi="Cambria"/>
          <w:b w:val="0"/>
          <w:color w:val="auto"/>
          <w:sz w:val="22"/>
          <w:szCs w:val="22"/>
        </w:rPr>
      </w:pPr>
      <w:bookmarkStart w:id="9" w:name="_Toc519348218"/>
      <w:r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Pr="00E37E8D">
        <w:rPr>
          <w:rFonts w:ascii="Cambria" w:hAnsi="Cambria"/>
          <w:b w:val="0"/>
          <w:noProof/>
          <w:color w:val="auto"/>
          <w:sz w:val="22"/>
          <w:szCs w:val="22"/>
        </w:rPr>
        <w:t>2</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Water Sources in Barguna Sadar Upazila</w:t>
      </w:r>
      <w:bookmarkEnd w:id="9"/>
    </w:p>
    <w:p w:rsidR="004F37B3" w:rsidRPr="00E37E8D" w:rsidRDefault="0071425C" w:rsidP="00304C5E">
      <w:pPr>
        <w:pStyle w:val="Heading3"/>
        <w:rPr>
          <w:rFonts w:ascii="Cambria" w:hAnsi="Cambria"/>
          <w:sz w:val="24"/>
          <w:szCs w:val="24"/>
        </w:rPr>
      </w:pPr>
      <w:bookmarkStart w:id="10" w:name="_Toc519350316"/>
      <w:r w:rsidRPr="00E37E8D">
        <w:rPr>
          <w:rFonts w:ascii="Cambria" w:hAnsi="Cambria"/>
          <w:sz w:val="24"/>
          <w:szCs w:val="24"/>
        </w:rPr>
        <w:t>1.</w:t>
      </w:r>
      <w:r w:rsidR="004F37B3" w:rsidRPr="00E37E8D">
        <w:rPr>
          <w:rFonts w:ascii="Cambria" w:hAnsi="Cambria"/>
          <w:sz w:val="24"/>
          <w:szCs w:val="24"/>
        </w:rPr>
        <w:t>2.5 Access to Sanitary Latrine</w:t>
      </w:r>
      <w:bookmarkEnd w:id="10"/>
    </w:p>
    <w:p w:rsidR="0059701D" w:rsidRPr="00E37E8D" w:rsidRDefault="0059701D" w:rsidP="004F37B3">
      <w:pPr>
        <w:shd w:val="clear" w:color="auto" w:fill="FFFFFF"/>
        <w:spacing w:line="276" w:lineRule="auto"/>
        <w:jc w:val="both"/>
        <w:rPr>
          <w:rFonts w:ascii="Cambria" w:hAnsi="Cambria"/>
          <w:sz w:val="24"/>
          <w:szCs w:val="22"/>
        </w:rPr>
      </w:pPr>
      <w:r w:rsidRPr="00E37E8D">
        <w:rPr>
          <w:rFonts w:ascii="Cambria" w:hAnsi="Cambria"/>
          <w:sz w:val="24"/>
          <w:szCs w:val="22"/>
        </w:rPr>
        <w:t>Access to sanitary latrines in the upazila is recorded for 44.15% Dwelling households; in rural segment such households are counted 38.69% and in urban locality much higher 90.80%. Non sanitary latrines are found being used by 50.97% dwelling households. In rural and urban regions such households are 56.32% and 5.18% respectively. Dwelling households making use of open spaces in the upazila are 4.89%.</w:t>
      </w:r>
    </w:p>
    <w:p w:rsidR="0059701D" w:rsidRPr="00E37E8D" w:rsidRDefault="0059701D" w:rsidP="004F37B3">
      <w:pPr>
        <w:spacing w:line="276" w:lineRule="auto"/>
        <w:jc w:val="both"/>
        <w:rPr>
          <w:rFonts w:ascii="Cambria" w:hAnsi="Cambria"/>
          <w:sz w:val="24"/>
          <w:szCs w:val="22"/>
        </w:rPr>
      </w:pPr>
    </w:p>
    <w:p w:rsidR="004F37B3" w:rsidRPr="00E37E8D" w:rsidRDefault="0071425C" w:rsidP="00304C5E">
      <w:pPr>
        <w:pStyle w:val="Heading3"/>
        <w:rPr>
          <w:rFonts w:ascii="Cambria" w:hAnsi="Cambria"/>
          <w:sz w:val="24"/>
          <w:szCs w:val="24"/>
        </w:rPr>
      </w:pPr>
      <w:bookmarkStart w:id="11" w:name="_Toc519350317"/>
      <w:r w:rsidRPr="00E37E8D">
        <w:rPr>
          <w:rFonts w:ascii="Cambria" w:hAnsi="Cambria"/>
          <w:sz w:val="24"/>
          <w:szCs w:val="24"/>
        </w:rPr>
        <w:t>1.</w:t>
      </w:r>
      <w:r w:rsidR="004F37B3" w:rsidRPr="00E37E8D">
        <w:rPr>
          <w:rFonts w:ascii="Cambria" w:hAnsi="Cambria"/>
          <w:sz w:val="24"/>
          <w:szCs w:val="24"/>
        </w:rPr>
        <w:t>2.6 Occupational Pattern</w:t>
      </w:r>
      <w:bookmarkEnd w:id="11"/>
    </w:p>
    <w:p w:rsidR="0059701D" w:rsidRPr="00E37E8D" w:rsidRDefault="0059701D" w:rsidP="004F37B3">
      <w:pPr>
        <w:spacing w:line="276" w:lineRule="auto"/>
        <w:jc w:val="both"/>
        <w:rPr>
          <w:rFonts w:ascii="Cambria" w:hAnsi="Cambria"/>
          <w:sz w:val="24"/>
          <w:szCs w:val="22"/>
        </w:rPr>
      </w:pPr>
      <w:r w:rsidRPr="00E37E8D">
        <w:rPr>
          <w:rFonts w:ascii="Cambria" w:hAnsi="Cambria"/>
          <w:sz w:val="24"/>
          <w:szCs w:val="22"/>
        </w:rPr>
        <w:t xml:space="preserve">Dwelling householdsowning agriculture land in the upazila are 66.15%. The remaining 33.85% are either landless or owning lands not used for agriculture. In rural and urban areas the agriculture land owning Dwelling households are67.70% and 52.94% respectively. Dwelling households having agriculture as the main source of income are </w:t>
      </w:r>
      <w:r w:rsidRPr="00E37E8D">
        <w:rPr>
          <w:rFonts w:ascii="Cambria" w:hAnsi="Cambria"/>
          <w:sz w:val="24"/>
          <w:szCs w:val="22"/>
        </w:rPr>
        <w:lastRenderedPageBreak/>
        <w:t>55.82%. of them, those earning main income from crop and non-crop (livestock, forestry&amp; fishery) farming are 39.65% and the rest 16.17% are agriculture labour.</w:t>
      </w:r>
    </w:p>
    <w:p w:rsidR="0059701D" w:rsidRPr="00E37E8D" w:rsidRDefault="0059701D" w:rsidP="004F37B3">
      <w:pPr>
        <w:spacing w:line="276" w:lineRule="auto"/>
        <w:jc w:val="both"/>
        <w:rPr>
          <w:rFonts w:ascii="Cambria" w:hAnsi="Cambria"/>
          <w:sz w:val="24"/>
          <w:szCs w:val="22"/>
        </w:rPr>
      </w:pPr>
    </w:p>
    <w:p w:rsidR="004F37B3" w:rsidRPr="00E37E8D" w:rsidRDefault="0071425C" w:rsidP="00304C5E">
      <w:pPr>
        <w:pStyle w:val="Heading3"/>
        <w:rPr>
          <w:rFonts w:ascii="Cambria" w:hAnsi="Cambria"/>
          <w:sz w:val="24"/>
          <w:szCs w:val="24"/>
        </w:rPr>
      </w:pPr>
      <w:bookmarkStart w:id="12" w:name="_Toc519350318"/>
      <w:r w:rsidRPr="00E37E8D">
        <w:rPr>
          <w:rFonts w:ascii="Cambria" w:hAnsi="Cambria"/>
          <w:sz w:val="24"/>
          <w:szCs w:val="24"/>
        </w:rPr>
        <w:t>1.</w:t>
      </w:r>
      <w:r w:rsidR="004F37B3" w:rsidRPr="00E37E8D">
        <w:rPr>
          <w:rFonts w:ascii="Cambria" w:hAnsi="Cambria"/>
          <w:sz w:val="24"/>
          <w:szCs w:val="24"/>
        </w:rPr>
        <w:t>2.7 Population Size</w:t>
      </w:r>
      <w:bookmarkEnd w:id="12"/>
    </w:p>
    <w:p w:rsidR="0059701D" w:rsidRPr="00E37E8D" w:rsidRDefault="0059701D" w:rsidP="004F37B3">
      <w:pPr>
        <w:spacing w:line="276" w:lineRule="auto"/>
        <w:jc w:val="both"/>
        <w:rPr>
          <w:rFonts w:ascii="Cambria" w:hAnsi="Cambria"/>
          <w:sz w:val="24"/>
          <w:szCs w:val="22"/>
        </w:rPr>
      </w:pPr>
      <w:r w:rsidRPr="00E37E8D">
        <w:rPr>
          <w:rFonts w:ascii="Cambria" w:hAnsi="Cambria"/>
          <w:sz w:val="24"/>
          <w:szCs w:val="22"/>
        </w:rPr>
        <w:t>The Upazila aggregate population is 2,37,613 out of which males are 1,20,830 and females 1,16,783. The sex ratio is 103 as it was in 1991. Over the period 1991-2001, the population growth rate is estimated 8.14%; the annual growth being 0.79%.</w:t>
      </w:r>
    </w:p>
    <w:p w:rsidR="0059701D" w:rsidRPr="00E37E8D" w:rsidRDefault="0059701D" w:rsidP="004F37B3">
      <w:pPr>
        <w:spacing w:line="276" w:lineRule="auto"/>
        <w:jc w:val="both"/>
        <w:rPr>
          <w:rFonts w:ascii="Cambria" w:hAnsi="Cambria"/>
          <w:sz w:val="24"/>
          <w:szCs w:val="22"/>
        </w:rPr>
      </w:pPr>
    </w:p>
    <w:p w:rsidR="004F37B3" w:rsidRPr="00E37E8D" w:rsidRDefault="0071425C" w:rsidP="00304C5E">
      <w:pPr>
        <w:pStyle w:val="Heading3"/>
        <w:rPr>
          <w:rFonts w:ascii="Cambria" w:hAnsi="Cambria"/>
          <w:sz w:val="24"/>
          <w:szCs w:val="24"/>
        </w:rPr>
      </w:pPr>
      <w:bookmarkStart w:id="13" w:name="_Toc519350319"/>
      <w:r w:rsidRPr="00E37E8D">
        <w:rPr>
          <w:rFonts w:ascii="Cambria" w:hAnsi="Cambria"/>
          <w:sz w:val="24"/>
          <w:szCs w:val="24"/>
        </w:rPr>
        <w:t>1.</w:t>
      </w:r>
      <w:r w:rsidR="004F37B3" w:rsidRPr="00E37E8D">
        <w:rPr>
          <w:rFonts w:ascii="Cambria" w:hAnsi="Cambria"/>
          <w:sz w:val="24"/>
          <w:szCs w:val="24"/>
        </w:rPr>
        <w:t>2.8 Educational Status</w:t>
      </w:r>
      <w:bookmarkEnd w:id="13"/>
    </w:p>
    <w:p w:rsidR="0059701D" w:rsidRPr="00E37E8D" w:rsidRDefault="0059701D" w:rsidP="004F37B3">
      <w:pPr>
        <w:spacing w:line="276" w:lineRule="auto"/>
        <w:jc w:val="both"/>
        <w:rPr>
          <w:rFonts w:ascii="Cambria" w:hAnsi="Cambria"/>
          <w:sz w:val="22"/>
        </w:rPr>
      </w:pPr>
      <w:r w:rsidRPr="00E37E8D">
        <w:rPr>
          <w:rFonts w:ascii="Cambria" w:hAnsi="Cambria"/>
          <w:sz w:val="24"/>
          <w:szCs w:val="22"/>
        </w:rPr>
        <w:t>Literacy Among population aged 7 years and over the literacy rate is 55.18% in the upazila. School attendance of the upazila among 5 to 24 age group population of the upazila, those who are males and have reported attending schools are 48.92%. In case of females in the same age group, the school attendance is 42.86%. The respective rural and urban males of the group have school attendance 48.45% and 52.49% compared to school attendances 42.30% and 47.45% of rural and urban females. Female enrolment ratios in age groups 15-19 and 20-24 are found significantly lower as compared to male enrolment ratios of the respective age groups.</w:t>
      </w:r>
    </w:p>
    <w:p w:rsidR="0059701D" w:rsidRPr="00E37E8D" w:rsidRDefault="0059701D" w:rsidP="004F37B3">
      <w:pPr>
        <w:spacing w:line="276" w:lineRule="auto"/>
        <w:rPr>
          <w:rFonts w:ascii="Cambria" w:hAnsi="Cambria"/>
          <w:sz w:val="22"/>
        </w:rPr>
      </w:pPr>
    </w:p>
    <w:p w:rsidR="00410266" w:rsidRPr="00E37E8D" w:rsidRDefault="0071425C" w:rsidP="00304C5E">
      <w:pPr>
        <w:pStyle w:val="Heading2"/>
        <w:rPr>
          <w:rFonts w:ascii="Cambria" w:hAnsi="Cambria"/>
        </w:rPr>
      </w:pPr>
      <w:bookmarkStart w:id="14" w:name="_Toc519350320"/>
      <w:r w:rsidRPr="00E37E8D">
        <w:rPr>
          <w:rFonts w:ascii="Cambria" w:hAnsi="Cambria"/>
        </w:rPr>
        <w:t>1.</w:t>
      </w:r>
      <w:r w:rsidR="00410266" w:rsidRPr="00E37E8D">
        <w:rPr>
          <w:rFonts w:ascii="Cambria" w:hAnsi="Cambria"/>
        </w:rPr>
        <w:t>3 Socio-Demographic Status of Patharghata Upazila</w:t>
      </w:r>
      <w:bookmarkEnd w:id="14"/>
    </w:p>
    <w:p w:rsidR="00410266" w:rsidRPr="00E37E8D" w:rsidRDefault="0071425C" w:rsidP="00304C5E">
      <w:pPr>
        <w:pStyle w:val="Heading3"/>
        <w:rPr>
          <w:rFonts w:ascii="Cambria" w:eastAsia="Calibri Light" w:hAnsi="Cambria"/>
          <w:sz w:val="24"/>
          <w:szCs w:val="24"/>
        </w:rPr>
      </w:pPr>
      <w:bookmarkStart w:id="15" w:name="_Toc519350321"/>
      <w:r w:rsidRPr="00E37E8D">
        <w:rPr>
          <w:rFonts w:ascii="Cambria" w:eastAsia="Calibri Light" w:hAnsi="Cambria"/>
          <w:sz w:val="24"/>
          <w:szCs w:val="24"/>
        </w:rPr>
        <w:t>1.</w:t>
      </w:r>
      <w:r w:rsidR="00410266" w:rsidRPr="00E37E8D">
        <w:rPr>
          <w:rFonts w:ascii="Cambria" w:eastAsia="Calibri Light" w:hAnsi="Cambria"/>
          <w:sz w:val="24"/>
          <w:szCs w:val="24"/>
        </w:rPr>
        <w:t>3.1 Background of Barguna Sadar Upazila</w:t>
      </w:r>
      <w:bookmarkEnd w:id="15"/>
    </w:p>
    <w:p w:rsidR="0059701D" w:rsidRPr="00E37E8D" w:rsidRDefault="0059701D" w:rsidP="004F37B3">
      <w:pPr>
        <w:spacing w:line="276" w:lineRule="auto"/>
        <w:jc w:val="both"/>
        <w:rPr>
          <w:rFonts w:ascii="Cambria" w:hAnsi="Cambria" w:cs="Times New Roman"/>
          <w:sz w:val="24"/>
          <w:szCs w:val="24"/>
        </w:rPr>
      </w:pPr>
      <w:r w:rsidRPr="00E37E8D">
        <w:rPr>
          <w:rFonts w:ascii="Cambria" w:hAnsi="Cambria" w:cs="Times New Roman"/>
          <w:bCs/>
          <w:sz w:val="24"/>
          <w:szCs w:val="24"/>
        </w:rPr>
        <w:t>Among</w:t>
      </w:r>
      <w:r w:rsidRPr="00E37E8D">
        <w:rPr>
          <w:rFonts w:ascii="Cambria" w:hAnsi="Cambria" w:cs="Times New Roman"/>
          <w:sz w:val="24"/>
          <w:szCs w:val="24"/>
        </w:rPr>
        <w:t xml:space="preserve">five upazilas of Barguna zila, Patharghata upazila ranks 3rd both in area measuring scale and respect to population. Patharghata as a thana came into existence in 1925 and was upgraded into upazila in 1983. Nothing is definitely known about the origin of the name of this upazila. But there is a popular hearsay that the famous saint Khawaja Khan Jahan Ali took rest at the river station (ghat) situated at the meeting place of the rivers. The upazila might have derived its name from the very words </w:t>
      </w:r>
      <w:r w:rsidRPr="00E37E8D">
        <w:rPr>
          <w:rFonts w:ascii="Cambria" w:hAnsi="Cambria" w:cs="Times New Roman"/>
          <w:i/>
          <w:iCs/>
          <w:sz w:val="24"/>
          <w:szCs w:val="24"/>
        </w:rPr>
        <w:t xml:space="preserve">Pathar </w:t>
      </w:r>
      <w:r w:rsidRPr="00E37E8D">
        <w:rPr>
          <w:rFonts w:ascii="Cambria" w:hAnsi="Cambria" w:cs="Times New Roman"/>
          <w:sz w:val="24"/>
          <w:szCs w:val="24"/>
        </w:rPr>
        <w:t xml:space="preserve">and </w:t>
      </w:r>
      <w:r w:rsidRPr="00E37E8D">
        <w:rPr>
          <w:rFonts w:ascii="Cambria" w:hAnsi="Cambria" w:cs="Times New Roman"/>
          <w:i/>
          <w:iCs/>
          <w:sz w:val="24"/>
          <w:szCs w:val="24"/>
        </w:rPr>
        <w:t xml:space="preserve">Ghat. </w:t>
      </w:r>
      <w:r w:rsidRPr="00E37E8D">
        <w:rPr>
          <w:rFonts w:ascii="Cambria" w:hAnsi="Cambria" w:cs="Times New Roman"/>
          <w:sz w:val="24"/>
          <w:szCs w:val="24"/>
        </w:rPr>
        <w:t>Baleswar and Bishkhali while carrying stones (pathar) from Chittagong to Bagerhat for constructing the Sat Gombuj Mosque. It appears from the district gazetteer that the original inhabitants of this area belong to Austric origin. The upazila occupies an area of 387.36 sq.km.with 37.29 sq.km. forest area. It is located between 21°58' and 22°14' north latitudes and between 89°53' and 90°05' east longitudes. The upazila is bounded on the north by Baman upazila, on the east by Barguna sadar upazila, on the south by Bay of Bengal and on the west by Sarankhola upazila of Bagerhat zila and Mathbaria upazila of Pirojpur zila. The upazila consists of 1 paurashava, 7 unions, 9 wards, 42 mauzas, 9 mahallahs and 66 villages-JThe average population size of each union, ward, mauza, mahallah, and village are 21107, 1586, 3518, 1586 and 2239 respectively.</w:t>
      </w:r>
    </w:p>
    <w:p w:rsidR="001E6A42" w:rsidRPr="00E37E8D" w:rsidRDefault="0059701D" w:rsidP="00435E04">
      <w:pPr>
        <w:pStyle w:val="Caption"/>
        <w:jc w:val="center"/>
        <w:rPr>
          <w:rFonts w:ascii="Cambria" w:hAnsi="Cambria"/>
          <w:sz w:val="20"/>
          <w:szCs w:val="20"/>
        </w:rPr>
      </w:pPr>
      <w:bookmarkStart w:id="16" w:name="_Toc519348219"/>
      <w:r w:rsidRPr="00E37E8D">
        <w:rPr>
          <w:rFonts w:ascii="Cambria" w:hAnsi="Cambria"/>
          <w:noProof/>
          <w:lang w:bidi="bn-IN"/>
        </w:rPr>
        <w:lastRenderedPageBreak/>
        <w:drawing>
          <wp:inline distT="0" distB="0" distL="0" distR="0">
            <wp:extent cx="5635193" cy="797080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639952" cy="7977539"/>
                    </a:xfrm>
                    <a:prstGeom prst="rect">
                      <a:avLst/>
                    </a:prstGeom>
                  </pic:spPr>
                </pic:pic>
              </a:graphicData>
            </a:graphic>
          </wp:inline>
        </w:drawing>
      </w:r>
      <w:r w:rsidR="00435E04"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00435E04"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3</w:t>
      </w:r>
      <w:r w:rsidR="005569B4" w:rsidRPr="00E37E8D">
        <w:rPr>
          <w:rFonts w:ascii="Cambria" w:hAnsi="Cambria"/>
          <w:b w:val="0"/>
          <w:color w:val="auto"/>
          <w:sz w:val="22"/>
          <w:szCs w:val="22"/>
        </w:rPr>
        <w:fldChar w:fldCharType="end"/>
      </w:r>
      <w:r w:rsidR="00435E04" w:rsidRPr="00E37E8D">
        <w:rPr>
          <w:rFonts w:ascii="Cambria" w:hAnsi="Cambria"/>
          <w:b w:val="0"/>
          <w:color w:val="auto"/>
          <w:sz w:val="22"/>
          <w:szCs w:val="22"/>
        </w:rPr>
        <w:t>: Patharghata Upazila Map</w:t>
      </w:r>
      <w:bookmarkEnd w:id="16"/>
    </w:p>
    <w:p w:rsidR="0059701D" w:rsidRPr="00E37E8D" w:rsidRDefault="0059701D" w:rsidP="001B519D">
      <w:pPr>
        <w:spacing w:line="276" w:lineRule="auto"/>
        <w:jc w:val="right"/>
        <w:rPr>
          <w:rFonts w:ascii="Cambria" w:hAnsi="Cambria" w:cs="Times New Roman"/>
          <w:i/>
        </w:rPr>
      </w:pPr>
      <w:r w:rsidRPr="00E37E8D">
        <w:rPr>
          <w:rFonts w:ascii="Cambria" w:hAnsi="Cambria"/>
          <w:i/>
        </w:rPr>
        <w:t>Source: LGED Map</w:t>
      </w:r>
    </w:p>
    <w:p w:rsidR="00410266" w:rsidRPr="00E37E8D" w:rsidRDefault="0071425C" w:rsidP="00304C5E">
      <w:pPr>
        <w:pStyle w:val="Heading3"/>
        <w:rPr>
          <w:rFonts w:ascii="Cambria" w:hAnsi="Cambria"/>
          <w:sz w:val="24"/>
          <w:szCs w:val="24"/>
        </w:rPr>
      </w:pPr>
      <w:bookmarkStart w:id="17" w:name="_Toc519350322"/>
      <w:r w:rsidRPr="00E37E8D">
        <w:rPr>
          <w:rFonts w:ascii="Cambria" w:hAnsi="Cambria"/>
          <w:sz w:val="24"/>
          <w:szCs w:val="24"/>
        </w:rPr>
        <w:lastRenderedPageBreak/>
        <w:t>1.</w:t>
      </w:r>
      <w:r w:rsidR="00410266" w:rsidRPr="00E37E8D">
        <w:rPr>
          <w:rFonts w:ascii="Cambria" w:hAnsi="Cambria"/>
          <w:sz w:val="24"/>
          <w:szCs w:val="24"/>
        </w:rPr>
        <w:t>3.2 Housing Structures</w:t>
      </w:r>
      <w:bookmarkEnd w:id="17"/>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r w:rsidRPr="00E37E8D">
        <w:rPr>
          <w:rFonts w:ascii="Cambria" w:hAnsi="Cambria" w:cs="Times New Roman"/>
          <w:bCs/>
          <w:sz w:val="24"/>
          <w:szCs w:val="24"/>
        </w:rPr>
        <w:t xml:space="preserve">The </w:t>
      </w:r>
      <w:r w:rsidRPr="00E37E8D">
        <w:rPr>
          <w:rFonts w:ascii="Cambria" w:hAnsi="Cambria" w:cs="Times New Roman"/>
          <w:sz w:val="24"/>
          <w:szCs w:val="24"/>
        </w:rPr>
        <w:t>number of households enumerated in the census for upazila are 34,477. Of them, the dwelling households are 98.29%. The remaining 0.52% and 1.19% households are institutional and others respectively.</w:t>
      </w:r>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r w:rsidRPr="00E37E8D">
        <w:rPr>
          <w:rFonts w:ascii="Cambria" w:hAnsi="Cambria" w:cs="Times New Roman"/>
          <w:bCs/>
          <w:sz w:val="24"/>
          <w:szCs w:val="24"/>
        </w:rPr>
        <w:t>Housing</w:t>
      </w:r>
      <w:r w:rsidRPr="00E37E8D">
        <w:rPr>
          <w:rFonts w:ascii="Cambria" w:hAnsi="Cambria" w:cs="Times New Roman"/>
          <w:sz w:val="24"/>
          <w:szCs w:val="24"/>
        </w:rPr>
        <w:t xml:space="preserve"> structures observed for dwelling households are jhupri, kutcha, semi-pucca and pucca. Among housing structures in the upazila, predominant is kutcha structure. Dwelling households having such structures are as many as 68.40%. The kutcha housing structure is reported as 67.54% for rural dwelling households compared to 73.22% urban dwelling households. Dwelling households with pucca housing structure are only 0.62% in the upazila. Rural and urban dwelling households with pucca housing structure are found 0.22% and 2.79% respectively. Urban dwelling households are better in housing standard because as many as 9.29% of them are found having both semi-pucca and pucca structures, in contrast to merely 1.59% rural dwelling households.</w:t>
      </w:r>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p>
    <w:p w:rsidR="00410266" w:rsidRPr="00E37E8D" w:rsidRDefault="0071425C" w:rsidP="00304C5E">
      <w:pPr>
        <w:pStyle w:val="Heading3"/>
        <w:rPr>
          <w:rFonts w:ascii="Cambria" w:hAnsi="Cambria"/>
          <w:sz w:val="24"/>
          <w:szCs w:val="24"/>
        </w:rPr>
      </w:pPr>
      <w:bookmarkStart w:id="18" w:name="_Toc519350323"/>
      <w:r w:rsidRPr="00E37E8D">
        <w:rPr>
          <w:rFonts w:ascii="Cambria" w:hAnsi="Cambria"/>
          <w:sz w:val="24"/>
          <w:szCs w:val="24"/>
        </w:rPr>
        <w:t>1.</w:t>
      </w:r>
      <w:r w:rsidR="00410266" w:rsidRPr="00E37E8D">
        <w:rPr>
          <w:rFonts w:ascii="Cambria" w:hAnsi="Cambria"/>
          <w:sz w:val="24"/>
          <w:szCs w:val="24"/>
        </w:rPr>
        <w:t>3.3 Drinking Water Sources</w:t>
      </w:r>
      <w:bookmarkEnd w:id="18"/>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r w:rsidRPr="00E37E8D">
        <w:rPr>
          <w:rFonts w:ascii="Cambria" w:hAnsi="Cambria" w:cs="Times New Roman"/>
          <w:sz w:val="24"/>
          <w:szCs w:val="24"/>
        </w:rPr>
        <w:t>Among sources of drinking water, pond water is predominant. Dwelling households reported drinking pond water is 51.25%. On the other hand, dwelling households found drink tube-well water is 30.09%, deep tube-well water 15.76%, tap water 1.75% and water of other sources</w:t>
      </w:r>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p>
    <w:p w:rsidR="00410266" w:rsidRPr="00E37E8D" w:rsidRDefault="0071425C" w:rsidP="00304C5E">
      <w:pPr>
        <w:pStyle w:val="Heading3"/>
        <w:rPr>
          <w:rFonts w:ascii="Cambria" w:hAnsi="Cambria"/>
          <w:sz w:val="24"/>
          <w:szCs w:val="24"/>
        </w:rPr>
      </w:pPr>
      <w:bookmarkStart w:id="19" w:name="_Toc519350324"/>
      <w:r w:rsidRPr="00E37E8D">
        <w:rPr>
          <w:rFonts w:ascii="Cambria" w:hAnsi="Cambria"/>
          <w:sz w:val="24"/>
          <w:szCs w:val="24"/>
        </w:rPr>
        <w:t>1.</w:t>
      </w:r>
      <w:r w:rsidR="00410266" w:rsidRPr="00E37E8D">
        <w:rPr>
          <w:rFonts w:ascii="Cambria" w:hAnsi="Cambria"/>
          <w:sz w:val="24"/>
          <w:szCs w:val="24"/>
        </w:rPr>
        <w:t>3.4 Access to Sanitary Latrine</w:t>
      </w:r>
      <w:bookmarkEnd w:id="19"/>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r w:rsidRPr="00E37E8D">
        <w:rPr>
          <w:rFonts w:ascii="Cambria" w:hAnsi="Cambria" w:cs="Times New Roman"/>
          <w:bCs/>
          <w:sz w:val="24"/>
          <w:szCs w:val="24"/>
        </w:rPr>
        <w:t>Access</w:t>
      </w:r>
      <w:r w:rsidRPr="00E37E8D">
        <w:rPr>
          <w:rFonts w:ascii="Cambria" w:hAnsi="Cambria" w:cs="Times New Roman"/>
          <w:sz w:val="24"/>
          <w:szCs w:val="24"/>
        </w:rPr>
        <w:t>to sanitary latrines in the upazila is recorded for 47.64% dwelling households; in rural-segment such households are counted 44.02% and in urban locality much higher 67.63%. Non-sanitary latrines are found being used by 46.66% dwelling households. In rural and urban regions such households are 49.82% and 29.24% respectively. Dwelling households making use of open spaces in the upazila are 5.70%.</w:t>
      </w:r>
    </w:p>
    <w:p w:rsidR="0059701D" w:rsidRPr="00E37E8D" w:rsidRDefault="0059701D" w:rsidP="004F37B3">
      <w:pPr>
        <w:shd w:val="clear" w:color="auto" w:fill="FFFFFF"/>
        <w:adjustRightInd w:val="0"/>
        <w:spacing w:line="276" w:lineRule="auto"/>
        <w:rPr>
          <w:rFonts w:ascii="Cambria" w:hAnsi="Cambria" w:cs="Times New Roman"/>
          <w:sz w:val="24"/>
          <w:szCs w:val="24"/>
        </w:rPr>
      </w:pPr>
    </w:p>
    <w:p w:rsidR="00410266" w:rsidRPr="00E37E8D" w:rsidRDefault="0071425C" w:rsidP="00304C5E">
      <w:pPr>
        <w:pStyle w:val="Heading3"/>
        <w:rPr>
          <w:rFonts w:ascii="Cambria" w:hAnsi="Cambria"/>
          <w:sz w:val="24"/>
          <w:szCs w:val="24"/>
        </w:rPr>
      </w:pPr>
      <w:bookmarkStart w:id="20" w:name="_Toc519350325"/>
      <w:r w:rsidRPr="00E37E8D">
        <w:rPr>
          <w:rFonts w:ascii="Cambria" w:hAnsi="Cambria"/>
          <w:sz w:val="24"/>
          <w:szCs w:val="24"/>
        </w:rPr>
        <w:t>1.</w:t>
      </w:r>
      <w:r w:rsidR="00410266" w:rsidRPr="00E37E8D">
        <w:rPr>
          <w:rFonts w:ascii="Cambria" w:hAnsi="Cambria"/>
          <w:sz w:val="24"/>
          <w:szCs w:val="24"/>
        </w:rPr>
        <w:t>3.5 Access to Electricity</w:t>
      </w:r>
      <w:bookmarkEnd w:id="20"/>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r w:rsidRPr="00E37E8D">
        <w:rPr>
          <w:rFonts w:ascii="Cambria" w:hAnsi="Cambria" w:cs="Times New Roman"/>
          <w:sz w:val="24"/>
          <w:szCs w:val="24"/>
        </w:rPr>
        <w:t>Dwelling households connected to the power network are found 5.43% in the upazila. 25.41% urban households and 1.81% rural households are found connected to power supply.</w:t>
      </w:r>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p>
    <w:p w:rsidR="00410266" w:rsidRPr="00E37E8D" w:rsidRDefault="0071425C" w:rsidP="00304C5E">
      <w:pPr>
        <w:pStyle w:val="Heading3"/>
        <w:rPr>
          <w:rFonts w:ascii="Cambria" w:hAnsi="Cambria"/>
          <w:sz w:val="24"/>
          <w:szCs w:val="24"/>
        </w:rPr>
      </w:pPr>
      <w:bookmarkStart w:id="21" w:name="_Toc519350326"/>
      <w:r w:rsidRPr="00E37E8D">
        <w:rPr>
          <w:rFonts w:ascii="Cambria" w:hAnsi="Cambria"/>
          <w:sz w:val="24"/>
          <w:szCs w:val="24"/>
        </w:rPr>
        <w:t>1.</w:t>
      </w:r>
      <w:r w:rsidR="00410266" w:rsidRPr="00E37E8D">
        <w:rPr>
          <w:rFonts w:ascii="Cambria" w:hAnsi="Cambria"/>
          <w:sz w:val="24"/>
          <w:szCs w:val="24"/>
        </w:rPr>
        <w:t>3.6 Occupational Pattern</w:t>
      </w:r>
      <w:bookmarkEnd w:id="21"/>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r w:rsidRPr="00E37E8D">
        <w:rPr>
          <w:rFonts w:ascii="Cambria" w:hAnsi="Cambria" w:cs="Times New Roman"/>
          <w:sz w:val="24"/>
          <w:szCs w:val="24"/>
        </w:rPr>
        <w:t xml:space="preserve">Dwelling households owning agriculture land in the upazila are 64.49%. The remaining 35.51% are either landless or owning lands not used for agriculture. In rural and urban areas the agriculture land owning dwelling households are 66.25% and 54.75% respectively. Dwelling households having agriculture as the main source of income are 60.30%. Of them, those earning main income from crop and non-crop (livestock, forestry &amp; fishery) farming are 42.17% and the rest 18.13% are agriculture labour. Other dwelling households reported earning main income from non-agriculture labour </w:t>
      </w:r>
      <w:r w:rsidRPr="00E37E8D">
        <w:rPr>
          <w:rFonts w:ascii="Cambria" w:hAnsi="Cambria" w:cs="Times New Roman"/>
          <w:sz w:val="24"/>
          <w:szCs w:val="24"/>
        </w:rPr>
        <w:lastRenderedPageBreak/>
        <w:t>are 3.87%, business 15.88%, regular employment 6.42%, construction 1.46%, religious service 0.19%, rent &amp; remittance 0.25%, transport &amp; communication 2.21%, industry 0.55% and others 8.87%. The rural dwelling households are observed getting main incomes from agriculture are 64.81%, non-agriculture labour 4.00%, business 13.41%, regular employment 5.23%, construction 1.29%, religious service 0.17%, rent and remittance 0.24%, transport and communication 1.83%, industry 0.48% and others 8.52%. In urban area dwelling households having main income from agriculture are35.41%, non-agriculture labour 3.15%, business 29.53%, regular employment 13.01%, construction 2.38%, religious service 0.25%, rent and remittance 0.29%, transport and communication 4.27%, industry 0.94% and others 10.77%.</w:t>
      </w:r>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p>
    <w:p w:rsidR="00410266" w:rsidRPr="00E37E8D" w:rsidRDefault="0071425C" w:rsidP="00304C5E">
      <w:pPr>
        <w:pStyle w:val="Heading3"/>
        <w:rPr>
          <w:rFonts w:ascii="Cambria" w:hAnsi="Cambria"/>
          <w:sz w:val="24"/>
          <w:szCs w:val="24"/>
        </w:rPr>
      </w:pPr>
      <w:bookmarkStart w:id="22" w:name="_Toc519350327"/>
      <w:r w:rsidRPr="00E37E8D">
        <w:rPr>
          <w:rFonts w:ascii="Cambria" w:hAnsi="Cambria"/>
          <w:sz w:val="24"/>
          <w:szCs w:val="24"/>
        </w:rPr>
        <w:t>1.</w:t>
      </w:r>
      <w:r w:rsidR="00410266" w:rsidRPr="00E37E8D">
        <w:rPr>
          <w:rFonts w:ascii="Cambria" w:hAnsi="Cambria"/>
          <w:sz w:val="24"/>
          <w:szCs w:val="24"/>
        </w:rPr>
        <w:t>3.7 Population Size</w:t>
      </w:r>
      <w:bookmarkEnd w:id="22"/>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r w:rsidRPr="00E37E8D">
        <w:rPr>
          <w:rFonts w:ascii="Cambria" w:hAnsi="Cambria" w:cs="Times New Roman"/>
          <w:bCs/>
          <w:sz w:val="24"/>
          <w:szCs w:val="24"/>
        </w:rPr>
        <w:t xml:space="preserve">The </w:t>
      </w:r>
      <w:r w:rsidRPr="00E37E8D">
        <w:rPr>
          <w:rFonts w:ascii="Cambria" w:hAnsi="Cambria" w:cs="Times New Roman"/>
          <w:sz w:val="24"/>
          <w:szCs w:val="24"/>
        </w:rPr>
        <w:t>upazila aggregate population is 1,62,025 out of which males are 82,687 and females 79,338. The sex ratio is 104. The ratio was 102 in 1991. Over the period 1991-2001, the population growth rate is estimated 20.34%; the annual growth being 1.87%.</w:t>
      </w:r>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p>
    <w:p w:rsidR="00410266" w:rsidRPr="00E37E8D" w:rsidRDefault="0071425C" w:rsidP="00304C5E">
      <w:pPr>
        <w:pStyle w:val="Heading3"/>
        <w:rPr>
          <w:rFonts w:ascii="Cambria" w:hAnsi="Cambria"/>
          <w:sz w:val="24"/>
          <w:szCs w:val="24"/>
        </w:rPr>
      </w:pPr>
      <w:bookmarkStart w:id="23" w:name="_Toc519350328"/>
      <w:r w:rsidRPr="00E37E8D">
        <w:rPr>
          <w:rFonts w:ascii="Cambria" w:hAnsi="Cambria"/>
          <w:sz w:val="24"/>
          <w:szCs w:val="24"/>
        </w:rPr>
        <w:t>1.</w:t>
      </w:r>
      <w:r w:rsidR="00410266" w:rsidRPr="00E37E8D">
        <w:rPr>
          <w:rFonts w:ascii="Cambria" w:hAnsi="Cambria"/>
          <w:sz w:val="24"/>
          <w:szCs w:val="24"/>
        </w:rPr>
        <w:t>3.8 Age-wise Occupational Pattern</w:t>
      </w:r>
      <w:bookmarkEnd w:id="23"/>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r w:rsidRPr="00E37E8D">
        <w:rPr>
          <w:rFonts w:ascii="Cambria" w:hAnsi="Cambria" w:cs="Times New Roman"/>
          <w:sz w:val="24"/>
          <w:szCs w:val="24"/>
        </w:rPr>
        <w:t>The upazila population 10 years of age is 23.97%. Among population of age of 10 years and above, those idle are 27.22%, looking for work 1.69%, doing household work 36.40% and employed the remaining The employed people identified working in agriculture are 19.33%, industry 0.18%, business 6.05%, 0.70%, constructions 0.68%, transport and communication 0.94% and others 6.81%. Among population aged 7 years and over in the upazila, the literacy rate is 63.2%).</w:t>
      </w:r>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p>
    <w:p w:rsidR="00410266" w:rsidRPr="00E37E8D" w:rsidRDefault="0071425C" w:rsidP="00304C5E">
      <w:pPr>
        <w:pStyle w:val="Heading3"/>
        <w:rPr>
          <w:rFonts w:ascii="Cambria" w:hAnsi="Cambria"/>
          <w:sz w:val="24"/>
          <w:szCs w:val="24"/>
        </w:rPr>
      </w:pPr>
      <w:bookmarkStart w:id="24" w:name="_Toc519350329"/>
      <w:r w:rsidRPr="00E37E8D">
        <w:rPr>
          <w:rFonts w:ascii="Cambria" w:hAnsi="Cambria"/>
          <w:sz w:val="24"/>
          <w:szCs w:val="24"/>
        </w:rPr>
        <w:t>1.</w:t>
      </w:r>
      <w:r w:rsidR="00410266" w:rsidRPr="00E37E8D">
        <w:rPr>
          <w:rFonts w:ascii="Cambria" w:hAnsi="Cambria"/>
          <w:sz w:val="24"/>
          <w:szCs w:val="24"/>
        </w:rPr>
        <w:t>3.9 Age-wise Education Level</w:t>
      </w:r>
      <w:bookmarkEnd w:id="24"/>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r w:rsidRPr="00E37E8D">
        <w:rPr>
          <w:rFonts w:ascii="Cambria" w:hAnsi="Cambria" w:cs="Times New Roman"/>
          <w:sz w:val="24"/>
          <w:szCs w:val="24"/>
        </w:rPr>
        <w:t xml:space="preserve">Among 5 to 24 age group population of the upazila, those who are males and have reported attending school are 51.85%. In case of females in the same age group, the school attendance is 48.00%. The rural and urban males of the group have school attendance levels 51.58% and 53.37% wed to school attendances 47.50% and 50.83% of rural and urban females. </w:t>
      </w:r>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p>
    <w:p w:rsidR="0059701D" w:rsidRPr="00E37E8D" w:rsidRDefault="0071425C" w:rsidP="00AA241F">
      <w:pPr>
        <w:pStyle w:val="Heading2"/>
        <w:rPr>
          <w:rFonts w:ascii="Cambria" w:hAnsi="Cambria"/>
        </w:rPr>
      </w:pPr>
      <w:bookmarkStart w:id="25" w:name="_Toc519350330"/>
      <w:r w:rsidRPr="00E37E8D">
        <w:rPr>
          <w:rFonts w:ascii="Cambria" w:hAnsi="Cambria"/>
        </w:rPr>
        <w:t>1.4</w:t>
      </w:r>
      <w:r w:rsidR="0059701D" w:rsidRPr="00E37E8D">
        <w:rPr>
          <w:rFonts w:ascii="Cambria" w:hAnsi="Cambria"/>
        </w:rPr>
        <w:t xml:space="preserve"> The Executing Agency</w:t>
      </w:r>
      <w:bookmarkEnd w:id="25"/>
    </w:p>
    <w:p w:rsidR="0059701D" w:rsidRPr="00E37E8D" w:rsidRDefault="0059701D" w:rsidP="00410266">
      <w:pPr>
        <w:pStyle w:val="Default"/>
        <w:spacing w:line="276" w:lineRule="auto"/>
        <w:jc w:val="both"/>
        <w:rPr>
          <w:rFonts w:ascii="Cambria" w:hAnsi="Cambria" w:cs="Times New Roman"/>
          <w:szCs w:val="23"/>
        </w:rPr>
      </w:pPr>
      <w:r w:rsidRPr="00E37E8D">
        <w:rPr>
          <w:rFonts w:ascii="Cambria" w:hAnsi="Cambria" w:cs="Times New Roman"/>
          <w:szCs w:val="23"/>
        </w:rPr>
        <w:t xml:space="preserve">Urban Development Directorate (UDD) was established through a government order in 17th July 1965. This directorate is working under the Ministry of Housing and Public Works. Since its inception, UDD is contributing in developing Master Plan/Land Use Plan for small, medium and large town and cities of Bangladesh. Thus it is contributing in development of the localities and lifestyle of peoples of Bangladesh in direct and indirect ways. </w:t>
      </w:r>
    </w:p>
    <w:p w:rsidR="0059701D" w:rsidRPr="00E37E8D" w:rsidRDefault="0059701D" w:rsidP="00410266">
      <w:pPr>
        <w:shd w:val="clear" w:color="auto" w:fill="FFFFFF"/>
        <w:adjustRightInd w:val="0"/>
        <w:spacing w:line="276" w:lineRule="auto"/>
        <w:jc w:val="both"/>
        <w:rPr>
          <w:rFonts w:ascii="Cambria" w:eastAsiaTheme="minorHAnsi" w:hAnsi="Cambria" w:cs="Times New Roman"/>
          <w:color w:val="000000"/>
          <w:sz w:val="24"/>
          <w:szCs w:val="23"/>
        </w:rPr>
      </w:pPr>
      <w:r w:rsidRPr="00E37E8D">
        <w:rPr>
          <w:rFonts w:ascii="Cambria" w:hAnsi="Cambria" w:cs="Times New Roman"/>
          <w:sz w:val="24"/>
          <w:szCs w:val="23"/>
        </w:rPr>
        <w:t xml:space="preserve">Vision of UDD is to augment the quality of life of the people by improving the environment through planned development activities for adequate infrastructure, services and utility provision, to make optimum utilization of resources especially land </w:t>
      </w:r>
      <w:r w:rsidRPr="00E37E8D">
        <w:rPr>
          <w:rFonts w:ascii="Cambria" w:hAnsi="Cambria" w:cs="Times New Roman"/>
          <w:sz w:val="24"/>
          <w:szCs w:val="23"/>
        </w:rPr>
        <w:lastRenderedPageBreak/>
        <w:t>and to ensure a geographically balanced urbanization. It also aims to reduce local and regional</w:t>
      </w:r>
      <w:r w:rsidRPr="00E37E8D">
        <w:rPr>
          <w:rFonts w:ascii="Cambria" w:eastAsiaTheme="minorHAnsi" w:hAnsi="Cambria" w:cs="Times New Roman"/>
          <w:color w:val="000000"/>
          <w:sz w:val="24"/>
          <w:szCs w:val="23"/>
        </w:rPr>
        <w:t>disparity by alleviating poverty and to create good governance in the country through people participation and empowering of woman. Urban Development Directorate would welcome any co-operation, assistance and patronage from national and international quarters.</w:t>
      </w:r>
    </w:p>
    <w:p w:rsidR="0059701D" w:rsidRPr="00E37E8D" w:rsidRDefault="0059701D" w:rsidP="004F37B3">
      <w:pPr>
        <w:shd w:val="clear" w:color="auto" w:fill="FFFFFF"/>
        <w:adjustRightInd w:val="0"/>
        <w:spacing w:line="276" w:lineRule="auto"/>
        <w:jc w:val="both"/>
        <w:rPr>
          <w:rFonts w:ascii="Cambria" w:hAnsi="Cambria" w:cs="Times New Roman"/>
          <w:sz w:val="24"/>
          <w:szCs w:val="24"/>
        </w:rPr>
      </w:pPr>
    </w:p>
    <w:p w:rsidR="0059701D" w:rsidRPr="00E37E8D" w:rsidRDefault="0071425C" w:rsidP="00AA241F">
      <w:pPr>
        <w:pStyle w:val="Heading2"/>
        <w:rPr>
          <w:rFonts w:ascii="Cambria" w:eastAsiaTheme="minorHAnsi" w:hAnsi="Cambria" w:cs="Times New Roman"/>
        </w:rPr>
      </w:pPr>
      <w:bookmarkStart w:id="26" w:name="_Toc519350331"/>
      <w:r w:rsidRPr="00E37E8D">
        <w:rPr>
          <w:rFonts w:ascii="Cambria" w:eastAsiaTheme="minorHAnsi" w:hAnsi="Cambria"/>
        </w:rPr>
        <w:t>1.5</w:t>
      </w:r>
      <w:r w:rsidR="0059701D" w:rsidRPr="00E37E8D">
        <w:rPr>
          <w:rFonts w:ascii="Cambria" w:eastAsiaTheme="minorHAnsi" w:hAnsi="Cambria"/>
        </w:rPr>
        <w:t xml:space="preserve"> The Consultant</w:t>
      </w:r>
      <w:bookmarkEnd w:id="26"/>
    </w:p>
    <w:p w:rsidR="0059701D" w:rsidRPr="00E37E8D" w:rsidRDefault="0059701D" w:rsidP="004F37B3">
      <w:pPr>
        <w:shd w:val="clear" w:color="auto" w:fill="FFFFFF"/>
        <w:adjustRightInd w:val="0"/>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TILLER a consultancy firm having expertise on socioeconomic survey through smart device, data processing, data analysis and report writing.</w:t>
      </w:r>
    </w:p>
    <w:p w:rsidR="0059701D" w:rsidRPr="00E37E8D" w:rsidRDefault="0059701D" w:rsidP="004F37B3">
      <w:pPr>
        <w:shd w:val="clear" w:color="auto" w:fill="FFFFFF"/>
        <w:adjustRightInd w:val="0"/>
        <w:spacing w:line="276" w:lineRule="auto"/>
        <w:jc w:val="both"/>
        <w:rPr>
          <w:rFonts w:ascii="Cambria" w:hAnsi="Cambria"/>
          <w:sz w:val="24"/>
          <w:szCs w:val="24"/>
        </w:rPr>
      </w:pPr>
    </w:p>
    <w:p w:rsidR="0059701D" w:rsidRPr="00E37E8D" w:rsidRDefault="0071425C" w:rsidP="00AA241F">
      <w:pPr>
        <w:pStyle w:val="Heading2"/>
        <w:rPr>
          <w:rFonts w:ascii="Cambria" w:hAnsi="Cambria"/>
        </w:rPr>
      </w:pPr>
      <w:bookmarkStart w:id="27" w:name="_Toc519350332"/>
      <w:r w:rsidRPr="00E37E8D">
        <w:rPr>
          <w:rFonts w:ascii="Cambria" w:hAnsi="Cambria"/>
        </w:rPr>
        <w:t>1.6</w:t>
      </w:r>
      <w:r w:rsidR="0059701D" w:rsidRPr="00E37E8D">
        <w:rPr>
          <w:rFonts w:ascii="Cambria" w:hAnsi="Cambria"/>
        </w:rPr>
        <w:t xml:space="preserve"> The Project Location</w:t>
      </w:r>
      <w:bookmarkEnd w:id="27"/>
    </w:p>
    <w:p w:rsidR="0059701D" w:rsidRPr="00E37E8D" w:rsidRDefault="0059701D" w:rsidP="004F37B3">
      <w:pPr>
        <w:spacing w:line="276" w:lineRule="auto"/>
        <w:jc w:val="both"/>
        <w:rPr>
          <w:rFonts w:ascii="Cambria" w:hAnsi="Cambria" w:cs="Times New Roman"/>
          <w:sz w:val="24"/>
          <w:szCs w:val="24"/>
        </w:rPr>
      </w:pPr>
      <w:r w:rsidRPr="00E37E8D">
        <w:rPr>
          <w:rFonts w:ascii="Cambria" w:hAnsi="Cambria" w:cs="Times New Roman"/>
          <w:sz w:val="24"/>
          <w:szCs w:val="24"/>
        </w:rPr>
        <w:t>The proposed project would be prepared on a regional development perspective considering the region as a part of whole of Barguna Sadar and Patharghata Upazila and its 16 unions and 2 municipalities. In this development planning package since its location is strategically important from the regional context because this upazila is situated on the riverside area of the ocean. And Sundarbans, the largest mangrove forest of the world is also there. So geographically it carries a great importance.</w:t>
      </w:r>
    </w:p>
    <w:p w:rsidR="0059701D" w:rsidRPr="00E37E8D" w:rsidRDefault="0059701D" w:rsidP="004F37B3">
      <w:pPr>
        <w:spacing w:line="276" w:lineRule="auto"/>
        <w:jc w:val="both"/>
        <w:rPr>
          <w:rFonts w:ascii="Cambria" w:hAnsi="Cambria" w:cs="Times New Roman"/>
          <w:sz w:val="24"/>
          <w:szCs w:val="24"/>
        </w:rPr>
      </w:pPr>
    </w:p>
    <w:p w:rsidR="0059701D" w:rsidRPr="00E37E8D" w:rsidRDefault="0071425C" w:rsidP="00AA241F">
      <w:pPr>
        <w:pStyle w:val="Heading3"/>
        <w:rPr>
          <w:rFonts w:ascii="Cambria" w:hAnsi="Cambria"/>
          <w:sz w:val="24"/>
          <w:szCs w:val="24"/>
        </w:rPr>
      </w:pPr>
      <w:bookmarkStart w:id="28" w:name="_Toc519350333"/>
      <w:r w:rsidRPr="00E37E8D">
        <w:rPr>
          <w:rFonts w:ascii="Cambria" w:hAnsi="Cambria"/>
          <w:sz w:val="24"/>
          <w:szCs w:val="24"/>
        </w:rPr>
        <w:t>1.</w:t>
      </w:r>
      <w:r w:rsidR="0059701D" w:rsidRPr="00E37E8D">
        <w:rPr>
          <w:rFonts w:ascii="Cambria" w:hAnsi="Cambria"/>
          <w:sz w:val="24"/>
          <w:szCs w:val="24"/>
        </w:rPr>
        <w:t>6</w:t>
      </w:r>
      <w:r w:rsidR="00410266" w:rsidRPr="00E37E8D">
        <w:rPr>
          <w:rFonts w:ascii="Cambria" w:hAnsi="Cambria"/>
          <w:sz w:val="24"/>
          <w:szCs w:val="24"/>
        </w:rPr>
        <w:t>.1</w:t>
      </w:r>
      <w:r w:rsidR="0059701D" w:rsidRPr="00E37E8D">
        <w:rPr>
          <w:rFonts w:ascii="Cambria" w:hAnsi="Cambria"/>
          <w:sz w:val="24"/>
          <w:szCs w:val="24"/>
        </w:rPr>
        <w:t xml:space="preserve"> Description of the Project Area</w:t>
      </w:r>
      <w:bookmarkEnd w:id="28"/>
    </w:p>
    <w:p w:rsidR="0059701D" w:rsidRPr="00E37E8D" w:rsidRDefault="0059701D" w:rsidP="004F37B3">
      <w:pPr>
        <w:spacing w:line="276" w:lineRule="auto"/>
        <w:rPr>
          <w:rFonts w:ascii="Cambria" w:hAnsi="Cambria"/>
          <w:sz w:val="24"/>
          <w:szCs w:val="24"/>
        </w:rPr>
      </w:pPr>
      <w:r w:rsidRPr="00E37E8D">
        <w:rPr>
          <w:rFonts w:ascii="Cambria" w:hAnsi="Cambria"/>
          <w:sz w:val="24"/>
          <w:szCs w:val="24"/>
        </w:rPr>
        <w:t>A detailed description of the Project Area is given below:</w:t>
      </w:r>
    </w:p>
    <w:p w:rsidR="00002CCB" w:rsidRPr="00E37E8D" w:rsidRDefault="00002CCB" w:rsidP="004F37B3">
      <w:pPr>
        <w:spacing w:line="276" w:lineRule="auto"/>
        <w:rPr>
          <w:rFonts w:ascii="Cambria" w:hAnsi="Cambria"/>
          <w:sz w:val="24"/>
          <w:szCs w:val="24"/>
        </w:rPr>
      </w:pPr>
    </w:p>
    <w:p w:rsidR="0059701D" w:rsidRPr="00E37E8D" w:rsidRDefault="00340BBA" w:rsidP="00340BBA">
      <w:pPr>
        <w:pStyle w:val="Caption"/>
        <w:rPr>
          <w:rFonts w:ascii="Cambria" w:hAnsi="Cambria"/>
          <w:b w:val="0"/>
          <w:color w:val="auto"/>
          <w:sz w:val="22"/>
          <w:szCs w:val="22"/>
        </w:rPr>
      </w:pPr>
      <w:bookmarkStart w:id="29" w:name="_Toc519350199"/>
      <w:r w:rsidRPr="00E37E8D">
        <w:rPr>
          <w:rFonts w:ascii="Cambria" w:hAnsi="Cambria"/>
          <w:b w:val="0"/>
          <w:color w:val="auto"/>
          <w:sz w:val="22"/>
          <w:szCs w:val="22"/>
        </w:rPr>
        <w:t xml:space="preserve">Table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Table \* ARABIC </w:instrText>
      </w:r>
      <w:r w:rsidR="005569B4" w:rsidRPr="00E37E8D">
        <w:rPr>
          <w:rFonts w:ascii="Cambria" w:hAnsi="Cambria"/>
          <w:b w:val="0"/>
          <w:color w:val="auto"/>
          <w:sz w:val="22"/>
          <w:szCs w:val="22"/>
        </w:rPr>
        <w:fldChar w:fldCharType="separate"/>
      </w:r>
      <w:r w:rsidR="00980D34">
        <w:rPr>
          <w:rFonts w:ascii="Cambria" w:hAnsi="Cambria"/>
          <w:b w:val="0"/>
          <w:noProof/>
          <w:color w:val="auto"/>
          <w:sz w:val="22"/>
          <w:szCs w:val="22"/>
        </w:rPr>
        <w:t>1</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 Area, Population and Density of the Project Area</w:t>
      </w:r>
      <w:bookmarkEnd w:id="29"/>
    </w:p>
    <w:tbl>
      <w:tblPr>
        <w:tblStyle w:val="TableGrid"/>
        <w:tblW w:w="9185" w:type="dxa"/>
        <w:tblLook w:val="04A0"/>
      </w:tblPr>
      <w:tblGrid>
        <w:gridCol w:w="1503"/>
        <w:gridCol w:w="834"/>
        <w:gridCol w:w="898"/>
        <w:gridCol w:w="911"/>
        <w:gridCol w:w="1338"/>
        <w:gridCol w:w="1014"/>
        <w:gridCol w:w="1053"/>
        <w:gridCol w:w="854"/>
        <w:gridCol w:w="780"/>
      </w:tblGrid>
      <w:tr w:rsidR="0059701D" w:rsidRPr="00E37E8D" w:rsidTr="00410266">
        <w:trPr>
          <w:trHeight w:val="153"/>
        </w:trPr>
        <w:tc>
          <w:tcPr>
            <w:tcW w:w="9185" w:type="dxa"/>
            <w:gridSpan w:val="9"/>
            <w:shd w:val="clear" w:color="auto" w:fill="FBE4D5" w:themeFill="accent2" w:themeFillTint="33"/>
            <w:vAlign w:val="center"/>
            <w:hideMark/>
          </w:tcPr>
          <w:p w:rsidR="0059701D" w:rsidRPr="00E37E8D" w:rsidRDefault="0059701D" w:rsidP="004F37B3">
            <w:pPr>
              <w:spacing w:line="276" w:lineRule="auto"/>
              <w:jc w:val="center"/>
              <w:rPr>
                <w:rFonts w:ascii="Cambria" w:hAnsi="Cambria"/>
                <w:b/>
                <w:sz w:val="24"/>
                <w:szCs w:val="24"/>
              </w:rPr>
            </w:pPr>
            <w:r w:rsidRPr="00E37E8D">
              <w:rPr>
                <w:rFonts w:ascii="Cambria" w:hAnsi="Cambria"/>
                <w:b/>
                <w:sz w:val="24"/>
                <w:szCs w:val="24"/>
                <w:lang w:val="en-GB"/>
              </w:rPr>
              <w:t>Barguna Sadar Upazila</w:t>
            </w:r>
          </w:p>
        </w:tc>
      </w:tr>
      <w:tr w:rsidR="0059701D" w:rsidRPr="00E37E8D" w:rsidTr="006F1FC1">
        <w:trPr>
          <w:trHeight w:val="153"/>
        </w:trPr>
        <w:tc>
          <w:tcPr>
            <w:tcW w:w="1503" w:type="dxa"/>
            <w:vMerge w:val="restart"/>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Municipality</w:t>
            </w:r>
          </w:p>
        </w:tc>
        <w:tc>
          <w:tcPr>
            <w:tcW w:w="834" w:type="dxa"/>
            <w:vMerge w:val="restart"/>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Union</w:t>
            </w:r>
          </w:p>
        </w:tc>
        <w:tc>
          <w:tcPr>
            <w:tcW w:w="898" w:type="dxa"/>
            <w:vMerge w:val="restart"/>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Mouza</w:t>
            </w:r>
          </w:p>
        </w:tc>
        <w:tc>
          <w:tcPr>
            <w:tcW w:w="911" w:type="dxa"/>
            <w:vMerge w:val="restart"/>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Village</w:t>
            </w:r>
          </w:p>
        </w:tc>
        <w:tc>
          <w:tcPr>
            <w:tcW w:w="2352" w:type="dxa"/>
            <w:gridSpan w:val="2"/>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Population</w:t>
            </w:r>
          </w:p>
        </w:tc>
        <w:tc>
          <w:tcPr>
            <w:tcW w:w="1053" w:type="dxa"/>
            <w:vMerge w:val="restart"/>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Density (per sq km)</w:t>
            </w:r>
          </w:p>
        </w:tc>
        <w:tc>
          <w:tcPr>
            <w:tcW w:w="1634" w:type="dxa"/>
            <w:gridSpan w:val="2"/>
            <w:vMerge w:val="restart"/>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Literacy Rate (%)</w:t>
            </w:r>
          </w:p>
        </w:tc>
      </w:tr>
      <w:tr w:rsidR="0059701D" w:rsidRPr="00E37E8D" w:rsidTr="006F1FC1">
        <w:trPr>
          <w:trHeight w:val="430"/>
        </w:trPr>
        <w:tc>
          <w:tcPr>
            <w:tcW w:w="1503" w:type="dxa"/>
            <w:vMerge/>
            <w:hideMark/>
          </w:tcPr>
          <w:p w:rsidR="0059701D" w:rsidRPr="00E37E8D" w:rsidRDefault="0059701D" w:rsidP="004F37B3">
            <w:pPr>
              <w:spacing w:line="276" w:lineRule="auto"/>
              <w:rPr>
                <w:rFonts w:ascii="Cambria" w:hAnsi="Cambria"/>
                <w:sz w:val="24"/>
                <w:szCs w:val="24"/>
              </w:rPr>
            </w:pPr>
          </w:p>
        </w:tc>
        <w:tc>
          <w:tcPr>
            <w:tcW w:w="834" w:type="dxa"/>
            <w:vMerge/>
            <w:hideMark/>
          </w:tcPr>
          <w:p w:rsidR="0059701D" w:rsidRPr="00E37E8D" w:rsidRDefault="0059701D" w:rsidP="004F37B3">
            <w:pPr>
              <w:spacing w:line="276" w:lineRule="auto"/>
              <w:rPr>
                <w:rFonts w:ascii="Cambria" w:hAnsi="Cambria"/>
                <w:sz w:val="24"/>
                <w:szCs w:val="24"/>
              </w:rPr>
            </w:pPr>
          </w:p>
        </w:tc>
        <w:tc>
          <w:tcPr>
            <w:tcW w:w="898" w:type="dxa"/>
            <w:vMerge/>
            <w:hideMark/>
          </w:tcPr>
          <w:p w:rsidR="0059701D" w:rsidRPr="00E37E8D" w:rsidRDefault="0059701D" w:rsidP="004F37B3">
            <w:pPr>
              <w:spacing w:line="276" w:lineRule="auto"/>
              <w:rPr>
                <w:rFonts w:ascii="Cambria" w:hAnsi="Cambria"/>
                <w:sz w:val="24"/>
                <w:szCs w:val="24"/>
              </w:rPr>
            </w:pPr>
          </w:p>
        </w:tc>
        <w:tc>
          <w:tcPr>
            <w:tcW w:w="911" w:type="dxa"/>
            <w:vMerge/>
            <w:hideMark/>
          </w:tcPr>
          <w:p w:rsidR="0059701D" w:rsidRPr="00E37E8D" w:rsidRDefault="0059701D" w:rsidP="004F37B3">
            <w:pPr>
              <w:spacing w:line="276" w:lineRule="auto"/>
              <w:rPr>
                <w:rFonts w:ascii="Cambria" w:hAnsi="Cambria"/>
                <w:sz w:val="24"/>
                <w:szCs w:val="24"/>
              </w:rPr>
            </w:pPr>
          </w:p>
        </w:tc>
        <w:tc>
          <w:tcPr>
            <w:tcW w:w="1338" w:type="dxa"/>
            <w:vMerge w:val="restart"/>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Urban</w:t>
            </w:r>
          </w:p>
        </w:tc>
        <w:tc>
          <w:tcPr>
            <w:tcW w:w="1014" w:type="dxa"/>
            <w:vMerge w:val="restart"/>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Rural</w:t>
            </w:r>
          </w:p>
        </w:tc>
        <w:tc>
          <w:tcPr>
            <w:tcW w:w="1053" w:type="dxa"/>
            <w:vMerge/>
            <w:hideMark/>
          </w:tcPr>
          <w:p w:rsidR="0059701D" w:rsidRPr="00E37E8D" w:rsidRDefault="0059701D" w:rsidP="004F37B3">
            <w:pPr>
              <w:spacing w:line="276" w:lineRule="auto"/>
              <w:rPr>
                <w:rFonts w:ascii="Cambria" w:hAnsi="Cambria"/>
                <w:sz w:val="24"/>
                <w:szCs w:val="24"/>
              </w:rPr>
            </w:pPr>
          </w:p>
        </w:tc>
        <w:tc>
          <w:tcPr>
            <w:tcW w:w="1634" w:type="dxa"/>
            <w:gridSpan w:val="2"/>
            <w:vMerge/>
            <w:hideMark/>
          </w:tcPr>
          <w:p w:rsidR="0059701D" w:rsidRPr="00E37E8D" w:rsidRDefault="0059701D" w:rsidP="004F37B3">
            <w:pPr>
              <w:spacing w:line="276" w:lineRule="auto"/>
              <w:rPr>
                <w:rFonts w:ascii="Cambria" w:hAnsi="Cambria"/>
                <w:sz w:val="24"/>
                <w:szCs w:val="24"/>
              </w:rPr>
            </w:pPr>
          </w:p>
        </w:tc>
      </w:tr>
      <w:tr w:rsidR="0059701D" w:rsidRPr="00E37E8D" w:rsidTr="006F1FC1">
        <w:trPr>
          <w:trHeight w:val="153"/>
        </w:trPr>
        <w:tc>
          <w:tcPr>
            <w:tcW w:w="1503" w:type="dxa"/>
            <w:vMerge/>
            <w:hideMark/>
          </w:tcPr>
          <w:p w:rsidR="0059701D" w:rsidRPr="00E37E8D" w:rsidRDefault="0059701D" w:rsidP="004F37B3">
            <w:pPr>
              <w:spacing w:line="276" w:lineRule="auto"/>
              <w:rPr>
                <w:rFonts w:ascii="Cambria" w:hAnsi="Cambria"/>
                <w:sz w:val="24"/>
                <w:szCs w:val="24"/>
              </w:rPr>
            </w:pPr>
          </w:p>
        </w:tc>
        <w:tc>
          <w:tcPr>
            <w:tcW w:w="834" w:type="dxa"/>
            <w:vMerge/>
            <w:hideMark/>
          </w:tcPr>
          <w:p w:rsidR="0059701D" w:rsidRPr="00E37E8D" w:rsidRDefault="0059701D" w:rsidP="004F37B3">
            <w:pPr>
              <w:spacing w:line="276" w:lineRule="auto"/>
              <w:rPr>
                <w:rFonts w:ascii="Cambria" w:hAnsi="Cambria"/>
                <w:sz w:val="24"/>
                <w:szCs w:val="24"/>
              </w:rPr>
            </w:pPr>
          </w:p>
        </w:tc>
        <w:tc>
          <w:tcPr>
            <w:tcW w:w="898" w:type="dxa"/>
            <w:vMerge/>
            <w:hideMark/>
          </w:tcPr>
          <w:p w:rsidR="0059701D" w:rsidRPr="00E37E8D" w:rsidRDefault="0059701D" w:rsidP="004F37B3">
            <w:pPr>
              <w:spacing w:line="276" w:lineRule="auto"/>
              <w:rPr>
                <w:rFonts w:ascii="Cambria" w:hAnsi="Cambria"/>
                <w:sz w:val="24"/>
                <w:szCs w:val="24"/>
              </w:rPr>
            </w:pPr>
          </w:p>
        </w:tc>
        <w:tc>
          <w:tcPr>
            <w:tcW w:w="911" w:type="dxa"/>
            <w:vMerge/>
            <w:hideMark/>
          </w:tcPr>
          <w:p w:rsidR="0059701D" w:rsidRPr="00E37E8D" w:rsidRDefault="0059701D" w:rsidP="004F37B3">
            <w:pPr>
              <w:spacing w:line="276" w:lineRule="auto"/>
              <w:rPr>
                <w:rFonts w:ascii="Cambria" w:hAnsi="Cambria"/>
                <w:sz w:val="24"/>
                <w:szCs w:val="24"/>
              </w:rPr>
            </w:pPr>
          </w:p>
        </w:tc>
        <w:tc>
          <w:tcPr>
            <w:tcW w:w="1338" w:type="dxa"/>
            <w:vMerge/>
            <w:hideMark/>
          </w:tcPr>
          <w:p w:rsidR="0059701D" w:rsidRPr="00E37E8D" w:rsidRDefault="0059701D" w:rsidP="004F37B3">
            <w:pPr>
              <w:spacing w:line="276" w:lineRule="auto"/>
              <w:rPr>
                <w:rFonts w:ascii="Cambria" w:hAnsi="Cambria"/>
                <w:sz w:val="24"/>
                <w:szCs w:val="24"/>
              </w:rPr>
            </w:pPr>
          </w:p>
        </w:tc>
        <w:tc>
          <w:tcPr>
            <w:tcW w:w="1014" w:type="dxa"/>
            <w:vMerge/>
            <w:hideMark/>
          </w:tcPr>
          <w:p w:rsidR="0059701D" w:rsidRPr="00E37E8D" w:rsidRDefault="0059701D" w:rsidP="004F37B3">
            <w:pPr>
              <w:spacing w:line="276" w:lineRule="auto"/>
              <w:rPr>
                <w:rFonts w:ascii="Cambria" w:hAnsi="Cambria"/>
                <w:sz w:val="24"/>
                <w:szCs w:val="24"/>
              </w:rPr>
            </w:pPr>
          </w:p>
        </w:tc>
        <w:tc>
          <w:tcPr>
            <w:tcW w:w="1053" w:type="dxa"/>
            <w:vMerge/>
            <w:hideMark/>
          </w:tcPr>
          <w:p w:rsidR="0059701D" w:rsidRPr="00E37E8D" w:rsidRDefault="0059701D" w:rsidP="004F37B3">
            <w:pPr>
              <w:spacing w:line="276" w:lineRule="auto"/>
              <w:rPr>
                <w:rFonts w:ascii="Cambria" w:hAnsi="Cambria"/>
                <w:sz w:val="24"/>
                <w:szCs w:val="24"/>
              </w:rPr>
            </w:pPr>
          </w:p>
        </w:tc>
        <w:tc>
          <w:tcPr>
            <w:tcW w:w="854" w:type="dxa"/>
            <w:hideMark/>
          </w:tcPr>
          <w:p w:rsidR="0059701D" w:rsidRPr="00E37E8D" w:rsidRDefault="0059701D" w:rsidP="004F37B3">
            <w:pPr>
              <w:spacing w:line="276" w:lineRule="auto"/>
              <w:rPr>
                <w:rFonts w:ascii="Cambria" w:hAnsi="Cambria"/>
                <w:sz w:val="24"/>
                <w:szCs w:val="24"/>
              </w:rPr>
            </w:pPr>
            <w:r w:rsidRPr="00E37E8D">
              <w:rPr>
                <w:rFonts w:ascii="Cambria" w:hAnsi="Cambria"/>
                <w:sz w:val="24"/>
                <w:szCs w:val="24"/>
                <w:lang w:val="en-GB"/>
              </w:rPr>
              <w:t>Urban</w:t>
            </w:r>
          </w:p>
        </w:tc>
        <w:tc>
          <w:tcPr>
            <w:tcW w:w="780" w:type="dxa"/>
            <w:hideMark/>
          </w:tcPr>
          <w:p w:rsidR="0059701D" w:rsidRPr="00E37E8D" w:rsidRDefault="0059701D" w:rsidP="004F37B3">
            <w:pPr>
              <w:spacing w:line="276" w:lineRule="auto"/>
              <w:rPr>
                <w:rFonts w:ascii="Cambria" w:hAnsi="Cambria"/>
                <w:sz w:val="24"/>
                <w:szCs w:val="24"/>
              </w:rPr>
            </w:pPr>
            <w:r w:rsidRPr="00E37E8D">
              <w:rPr>
                <w:rFonts w:ascii="Cambria" w:hAnsi="Cambria"/>
                <w:sz w:val="24"/>
                <w:szCs w:val="24"/>
                <w:lang w:val="en-GB"/>
              </w:rPr>
              <w:t>Rural</w:t>
            </w:r>
          </w:p>
        </w:tc>
      </w:tr>
      <w:tr w:rsidR="0059701D" w:rsidRPr="00E37E8D" w:rsidTr="006F1FC1">
        <w:trPr>
          <w:trHeight w:val="153"/>
        </w:trPr>
        <w:tc>
          <w:tcPr>
            <w:tcW w:w="1503" w:type="dxa"/>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1</w:t>
            </w:r>
          </w:p>
        </w:tc>
        <w:tc>
          <w:tcPr>
            <w:tcW w:w="834" w:type="dxa"/>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10</w:t>
            </w:r>
          </w:p>
        </w:tc>
        <w:tc>
          <w:tcPr>
            <w:tcW w:w="898" w:type="dxa"/>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51</w:t>
            </w:r>
          </w:p>
        </w:tc>
        <w:tc>
          <w:tcPr>
            <w:tcW w:w="911" w:type="dxa"/>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191</w:t>
            </w:r>
          </w:p>
        </w:tc>
        <w:tc>
          <w:tcPr>
            <w:tcW w:w="1338" w:type="dxa"/>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26954</w:t>
            </w:r>
          </w:p>
        </w:tc>
        <w:tc>
          <w:tcPr>
            <w:tcW w:w="1014" w:type="dxa"/>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210659</w:t>
            </w:r>
          </w:p>
        </w:tc>
        <w:tc>
          <w:tcPr>
            <w:tcW w:w="1053" w:type="dxa"/>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523</w:t>
            </w:r>
          </w:p>
        </w:tc>
        <w:tc>
          <w:tcPr>
            <w:tcW w:w="854" w:type="dxa"/>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71.9</w:t>
            </w:r>
          </w:p>
        </w:tc>
        <w:tc>
          <w:tcPr>
            <w:tcW w:w="780" w:type="dxa"/>
            <w:vAlign w:val="center"/>
            <w:hideMark/>
          </w:tcPr>
          <w:p w:rsidR="0059701D" w:rsidRPr="00E37E8D" w:rsidRDefault="0059701D" w:rsidP="004F37B3">
            <w:pPr>
              <w:spacing w:line="276" w:lineRule="auto"/>
              <w:jc w:val="center"/>
              <w:rPr>
                <w:rFonts w:ascii="Cambria" w:hAnsi="Cambria"/>
                <w:sz w:val="24"/>
                <w:szCs w:val="24"/>
              </w:rPr>
            </w:pPr>
            <w:r w:rsidRPr="00E37E8D">
              <w:rPr>
                <w:rFonts w:ascii="Cambria" w:hAnsi="Cambria"/>
                <w:sz w:val="24"/>
                <w:szCs w:val="24"/>
                <w:lang w:val="en-GB"/>
              </w:rPr>
              <w:t>52.9</w:t>
            </w:r>
          </w:p>
        </w:tc>
      </w:tr>
      <w:tr w:rsidR="0059701D" w:rsidRPr="00E37E8D" w:rsidTr="00410266">
        <w:trPr>
          <w:trHeight w:val="153"/>
        </w:trPr>
        <w:tc>
          <w:tcPr>
            <w:tcW w:w="9185" w:type="dxa"/>
            <w:gridSpan w:val="9"/>
            <w:shd w:val="clear" w:color="auto" w:fill="FFF2CC" w:themeFill="accent4" w:themeFillTint="33"/>
            <w:vAlign w:val="center"/>
          </w:tcPr>
          <w:p w:rsidR="0059701D" w:rsidRPr="00E37E8D" w:rsidRDefault="0059701D" w:rsidP="004F37B3">
            <w:pPr>
              <w:spacing w:line="276" w:lineRule="auto"/>
              <w:jc w:val="center"/>
              <w:rPr>
                <w:rFonts w:ascii="Cambria" w:hAnsi="Cambria"/>
                <w:b/>
                <w:sz w:val="24"/>
                <w:szCs w:val="24"/>
                <w:lang w:val="en-GB"/>
              </w:rPr>
            </w:pPr>
            <w:r w:rsidRPr="00E37E8D">
              <w:rPr>
                <w:rFonts w:ascii="Cambria" w:hAnsi="Cambria"/>
                <w:b/>
                <w:sz w:val="24"/>
                <w:szCs w:val="24"/>
                <w:lang w:val="en-GB"/>
              </w:rPr>
              <w:t>Patharghata Upazila</w:t>
            </w:r>
          </w:p>
        </w:tc>
      </w:tr>
      <w:tr w:rsidR="0059701D" w:rsidRPr="00E37E8D" w:rsidTr="006F1FC1">
        <w:trPr>
          <w:trHeight w:val="143"/>
        </w:trPr>
        <w:tc>
          <w:tcPr>
            <w:tcW w:w="1503" w:type="dxa"/>
            <w:vMerge w:val="restart"/>
            <w:shd w:val="clear" w:color="auto" w:fill="FFFFFF"/>
            <w:vAlign w:val="center"/>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Municipality</w:t>
            </w:r>
          </w:p>
        </w:tc>
        <w:tc>
          <w:tcPr>
            <w:tcW w:w="834" w:type="dxa"/>
            <w:vMerge w:val="restart"/>
            <w:shd w:val="clear" w:color="auto" w:fill="FFFFFF"/>
            <w:vAlign w:val="center"/>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Union</w:t>
            </w:r>
          </w:p>
        </w:tc>
        <w:tc>
          <w:tcPr>
            <w:tcW w:w="898" w:type="dxa"/>
            <w:vMerge w:val="restart"/>
            <w:shd w:val="clear" w:color="auto" w:fill="FFFFFF"/>
            <w:vAlign w:val="center"/>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Mouza</w:t>
            </w:r>
          </w:p>
        </w:tc>
        <w:tc>
          <w:tcPr>
            <w:tcW w:w="911" w:type="dxa"/>
            <w:vMerge w:val="restart"/>
            <w:shd w:val="clear" w:color="auto" w:fill="FFFFFF"/>
            <w:vAlign w:val="center"/>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Village</w:t>
            </w:r>
          </w:p>
        </w:tc>
        <w:tc>
          <w:tcPr>
            <w:tcW w:w="2352" w:type="dxa"/>
            <w:gridSpan w:val="2"/>
            <w:shd w:val="clear" w:color="auto" w:fill="FFFFFF"/>
            <w:vAlign w:val="center"/>
          </w:tcPr>
          <w:p w:rsidR="0059701D" w:rsidRPr="00E37E8D" w:rsidRDefault="0059701D" w:rsidP="004F37B3">
            <w:pPr>
              <w:spacing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Population</w:t>
            </w:r>
          </w:p>
        </w:tc>
        <w:tc>
          <w:tcPr>
            <w:tcW w:w="1053" w:type="dxa"/>
            <w:vMerge w:val="restart"/>
            <w:shd w:val="clear" w:color="auto" w:fill="FFFFFF"/>
            <w:vAlign w:val="center"/>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Density (per sq km)</w:t>
            </w:r>
          </w:p>
        </w:tc>
        <w:tc>
          <w:tcPr>
            <w:tcW w:w="1634" w:type="dxa"/>
            <w:gridSpan w:val="2"/>
            <w:vAlign w:val="center"/>
          </w:tcPr>
          <w:p w:rsidR="0059701D" w:rsidRPr="00E37E8D" w:rsidRDefault="0059701D" w:rsidP="004F37B3">
            <w:pPr>
              <w:spacing w:line="276" w:lineRule="auto"/>
              <w:jc w:val="center"/>
              <w:rPr>
                <w:rFonts w:ascii="Cambria" w:hAnsi="Cambria"/>
                <w:sz w:val="24"/>
                <w:szCs w:val="24"/>
                <w:lang w:val="en-GB"/>
              </w:rPr>
            </w:pPr>
            <w:r w:rsidRPr="00E37E8D">
              <w:rPr>
                <w:rFonts w:ascii="Cambria" w:hAnsi="Cambria"/>
                <w:sz w:val="24"/>
                <w:szCs w:val="24"/>
                <w:lang w:val="en-GB"/>
              </w:rPr>
              <w:t>Literacy Rate (%)</w:t>
            </w:r>
          </w:p>
        </w:tc>
      </w:tr>
      <w:tr w:rsidR="0059701D" w:rsidRPr="00E37E8D" w:rsidTr="006F1FC1">
        <w:trPr>
          <w:trHeight w:val="165"/>
        </w:trPr>
        <w:tc>
          <w:tcPr>
            <w:tcW w:w="1503" w:type="dxa"/>
            <w:vMerge/>
            <w:shd w:val="clear" w:color="auto" w:fill="FFFFFF"/>
            <w:vAlign w:val="center"/>
          </w:tcPr>
          <w:p w:rsidR="0059701D" w:rsidRPr="00E37E8D" w:rsidRDefault="0059701D" w:rsidP="004F37B3">
            <w:pPr>
              <w:spacing w:line="276" w:lineRule="auto"/>
              <w:jc w:val="center"/>
              <w:rPr>
                <w:rFonts w:ascii="Cambria" w:hAnsi="Cambria"/>
                <w:sz w:val="24"/>
                <w:szCs w:val="24"/>
                <w:lang w:val="en-GB"/>
              </w:rPr>
            </w:pPr>
          </w:p>
        </w:tc>
        <w:tc>
          <w:tcPr>
            <w:tcW w:w="834" w:type="dxa"/>
            <w:vMerge/>
            <w:shd w:val="clear" w:color="auto" w:fill="FFFFFF"/>
            <w:vAlign w:val="center"/>
          </w:tcPr>
          <w:p w:rsidR="0059701D" w:rsidRPr="00E37E8D" w:rsidRDefault="0059701D" w:rsidP="004F37B3">
            <w:pPr>
              <w:spacing w:line="276" w:lineRule="auto"/>
              <w:jc w:val="center"/>
              <w:rPr>
                <w:rFonts w:ascii="Cambria" w:hAnsi="Cambria"/>
                <w:sz w:val="24"/>
                <w:szCs w:val="24"/>
                <w:lang w:val="en-GB"/>
              </w:rPr>
            </w:pPr>
          </w:p>
        </w:tc>
        <w:tc>
          <w:tcPr>
            <w:tcW w:w="898" w:type="dxa"/>
            <w:vMerge/>
            <w:shd w:val="clear" w:color="auto" w:fill="FFFFFF"/>
            <w:vAlign w:val="center"/>
          </w:tcPr>
          <w:p w:rsidR="0059701D" w:rsidRPr="00E37E8D" w:rsidRDefault="0059701D" w:rsidP="004F37B3">
            <w:pPr>
              <w:spacing w:line="276" w:lineRule="auto"/>
              <w:jc w:val="center"/>
              <w:rPr>
                <w:rFonts w:ascii="Cambria" w:hAnsi="Cambria"/>
                <w:sz w:val="24"/>
                <w:szCs w:val="24"/>
                <w:lang w:val="en-GB"/>
              </w:rPr>
            </w:pPr>
          </w:p>
        </w:tc>
        <w:tc>
          <w:tcPr>
            <w:tcW w:w="911" w:type="dxa"/>
            <w:vMerge/>
            <w:shd w:val="clear" w:color="auto" w:fill="FFFFFF"/>
            <w:vAlign w:val="center"/>
          </w:tcPr>
          <w:p w:rsidR="0059701D" w:rsidRPr="00E37E8D" w:rsidRDefault="0059701D" w:rsidP="004F37B3">
            <w:pPr>
              <w:spacing w:line="276" w:lineRule="auto"/>
              <w:jc w:val="center"/>
              <w:rPr>
                <w:rFonts w:ascii="Cambria" w:hAnsi="Cambria"/>
                <w:sz w:val="24"/>
                <w:szCs w:val="24"/>
                <w:lang w:val="en-GB"/>
              </w:rPr>
            </w:pPr>
          </w:p>
        </w:tc>
        <w:tc>
          <w:tcPr>
            <w:tcW w:w="1338" w:type="dxa"/>
            <w:shd w:val="clear" w:color="auto" w:fill="FFFFFF"/>
          </w:tcPr>
          <w:p w:rsidR="0059701D" w:rsidRPr="00E37E8D" w:rsidRDefault="0059701D" w:rsidP="004F37B3">
            <w:pPr>
              <w:spacing w:line="276" w:lineRule="auto"/>
              <w:jc w:val="center"/>
              <w:rPr>
                <w:rFonts w:ascii="Cambria" w:hAnsi="Cambria"/>
                <w:sz w:val="24"/>
                <w:szCs w:val="24"/>
                <w:lang w:val="en-GB"/>
              </w:rPr>
            </w:pPr>
            <w:r w:rsidRPr="00E37E8D">
              <w:rPr>
                <w:rFonts w:ascii="Cambria" w:eastAsia="Times New Roman" w:hAnsi="Cambria" w:cs="Times New Roman"/>
                <w:sz w:val="24"/>
                <w:szCs w:val="24"/>
                <w:lang w:val="en-GB" w:eastAsia="en-GB"/>
              </w:rPr>
              <w:t>Urban</w:t>
            </w:r>
          </w:p>
        </w:tc>
        <w:tc>
          <w:tcPr>
            <w:tcW w:w="1014" w:type="dxa"/>
            <w:shd w:val="clear" w:color="auto" w:fill="FFFFFF"/>
          </w:tcPr>
          <w:p w:rsidR="0059701D" w:rsidRPr="00E37E8D" w:rsidRDefault="0059701D" w:rsidP="004F37B3">
            <w:pPr>
              <w:spacing w:line="276" w:lineRule="auto"/>
              <w:jc w:val="center"/>
              <w:rPr>
                <w:rFonts w:ascii="Cambria" w:hAnsi="Cambria"/>
                <w:sz w:val="24"/>
                <w:szCs w:val="24"/>
                <w:lang w:val="en-GB"/>
              </w:rPr>
            </w:pPr>
            <w:r w:rsidRPr="00E37E8D">
              <w:rPr>
                <w:rFonts w:ascii="Cambria" w:eastAsia="Times New Roman" w:hAnsi="Cambria" w:cs="Times New Roman"/>
                <w:sz w:val="24"/>
                <w:szCs w:val="24"/>
                <w:lang w:val="en-GB" w:eastAsia="en-GB"/>
              </w:rPr>
              <w:t>Rural</w:t>
            </w:r>
          </w:p>
        </w:tc>
        <w:tc>
          <w:tcPr>
            <w:tcW w:w="1053" w:type="dxa"/>
            <w:vMerge/>
            <w:shd w:val="clear" w:color="auto" w:fill="FFFFFF"/>
            <w:vAlign w:val="center"/>
          </w:tcPr>
          <w:p w:rsidR="0059701D" w:rsidRPr="00E37E8D" w:rsidRDefault="0059701D" w:rsidP="004F37B3">
            <w:pPr>
              <w:spacing w:line="276" w:lineRule="auto"/>
              <w:jc w:val="center"/>
              <w:rPr>
                <w:rFonts w:ascii="Cambria" w:hAnsi="Cambria"/>
                <w:sz w:val="24"/>
                <w:szCs w:val="24"/>
                <w:lang w:val="en-GB"/>
              </w:rPr>
            </w:pPr>
          </w:p>
        </w:tc>
        <w:tc>
          <w:tcPr>
            <w:tcW w:w="854" w:type="dxa"/>
            <w:shd w:val="clear" w:color="auto" w:fill="FFFFFF"/>
          </w:tcPr>
          <w:p w:rsidR="0059701D" w:rsidRPr="00E37E8D" w:rsidRDefault="0059701D" w:rsidP="004F37B3">
            <w:pPr>
              <w:spacing w:after="80" w:line="276" w:lineRule="auto"/>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Urban</w:t>
            </w:r>
          </w:p>
        </w:tc>
        <w:tc>
          <w:tcPr>
            <w:tcW w:w="780" w:type="dxa"/>
          </w:tcPr>
          <w:p w:rsidR="0059701D" w:rsidRPr="00E37E8D" w:rsidRDefault="0059701D" w:rsidP="004F37B3">
            <w:pPr>
              <w:spacing w:after="80" w:line="276" w:lineRule="auto"/>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Rural</w:t>
            </w:r>
          </w:p>
        </w:tc>
      </w:tr>
      <w:tr w:rsidR="0059701D" w:rsidRPr="00E37E8D" w:rsidTr="006F1FC1">
        <w:trPr>
          <w:trHeight w:val="153"/>
        </w:trPr>
        <w:tc>
          <w:tcPr>
            <w:tcW w:w="1503" w:type="dxa"/>
            <w:shd w:val="clear" w:color="auto" w:fill="FFFFFF"/>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1</w:t>
            </w:r>
          </w:p>
        </w:tc>
        <w:tc>
          <w:tcPr>
            <w:tcW w:w="834" w:type="dxa"/>
            <w:shd w:val="clear" w:color="auto" w:fill="FFFFFF"/>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7</w:t>
            </w:r>
          </w:p>
        </w:tc>
        <w:tc>
          <w:tcPr>
            <w:tcW w:w="898" w:type="dxa"/>
            <w:shd w:val="clear" w:color="auto" w:fill="FFFFFF"/>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42</w:t>
            </w:r>
          </w:p>
        </w:tc>
        <w:tc>
          <w:tcPr>
            <w:tcW w:w="911" w:type="dxa"/>
            <w:shd w:val="clear" w:color="auto" w:fill="FFFFFF"/>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66</w:t>
            </w:r>
          </w:p>
        </w:tc>
        <w:tc>
          <w:tcPr>
            <w:tcW w:w="1338" w:type="dxa"/>
            <w:shd w:val="clear" w:color="auto" w:fill="FFFFFF"/>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24488</w:t>
            </w:r>
          </w:p>
        </w:tc>
        <w:tc>
          <w:tcPr>
            <w:tcW w:w="1014" w:type="dxa"/>
            <w:shd w:val="clear" w:color="auto" w:fill="FFFFFF"/>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137537</w:t>
            </w:r>
          </w:p>
        </w:tc>
        <w:tc>
          <w:tcPr>
            <w:tcW w:w="1053" w:type="dxa"/>
            <w:shd w:val="clear" w:color="auto" w:fill="FFFFFF"/>
            <w:vAlign w:val="center"/>
          </w:tcPr>
          <w:p w:rsidR="0059701D" w:rsidRPr="00E37E8D" w:rsidRDefault="0059701D" w:rsidP="004F37B3">
            <w:pPr>
              <w:spacing w:line="276" w:lineRule="auto"/>
              <w:jc w:val="center"/>
              <w:rPr>
                <w:rFonts w:ascii="Cambria" w:hAnsi="Cambria"/>
                <w:sz w:val="24"/>
                <w:szCs w:val="24"/>
                <w:lang w:val="en-GB" w:eastAsia="en-GB"/>
              </w:rPr>
            </w:pPr>
            <w:r w:rsidRPr="00E37E8D">
              <w:rPr>
                <w:rFonts w:ascii="Cambria" w:hAnsi="Cambria"/>
                <w:sz w:val="24"/>
                <w:szCs w:val="24"/>
                <w:lang w:val="en-GB" w:eastAsia="en-GB"/>
              </w:rPr>
              <w:t>418</w:t>
            </w:r>
          </w:p>
        </w:tc>
        <w:tc>
          <w:tcPr>
            <w:tcW w:w="854" w:type="dxa"/>
            <w:shd w:val="clear" w:color="auto" w:fill="FFFFFF"/>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67.4</w:t>
            </w:r>
          </w:p>
        </w:tc>
        <w:tc>
          <w:tcPr>
            <w:tcW w:w="780" w:type="dxa"/>
            <w:shd w:val="clear" w:color="auto" w:fill="FFFFFF"/>
          </w:tcPr>
          <w:p w:rsidR="0059701D" w:rsidRPr="00E37E8D" w:rsidRDefault="0059701D" w:rsidP="004F37B3">
            <w:pPr>
              <w:spacing w:after="80" w:line="276" w:lineRule="auto"/>
              <w:jc w:val="center"/>
              <w:rPr>
                <w:rFonts w:ascii="Cambria" w:eastAsia="Times New Roman" w:hAnsi="Cambria" w:cs="Times New Roman"/>
                <w:sz w:val="24"/>
                <w:szCs w:val="24"/>
                <w:lang w:val="en-GB" w:eastAsia="en-GB"/>
              </w:rPr>
            </w:pPr>
            <w:r w:rsidRPr="00E37E8D">
              <w:rPr>
                <w:rFonts w:ascii="Cambria" w:eastAsia="Times New Roman" w:hAnsi="Cambria" w:cs="Times New Roman"/>
                <w:sz w:val="24"/>
                <w:szCs w:val="24"/>
                <w:lang w:val="en-GB" w:eastAsia="en-GB"/>
              </w:rPr>
              <w:t>62.4</w:t>
            </w:r>
          </w:p>
        </w:tc>
      </w:tr>
    </w:tbl>
    <w:p w:rsidR="00410266" w:rsidRPr="00E37E8D" w:rsidRDefault="00410266" w:rsidP="004F37B3">
      <w:pPr>
        <w:spacing w:line="276" w:lineRule="auto"/>
        <w:jc w:val="both"/>
        <w:rPr>
          <w:rFonts w:ascii="Cambria" w:hAnsi="Cambria"/>
          <w:sz w:val="24"/>
          <w:szCs w:val="23"/>
        </w:rPr>
      </w:pPr>
    </w:p>
    <w:p w:rsidR="0059701D" w:rsidRPr="00E37E8D" w:rsidRDefault="0059701D" w:rsidP="004F37B3">
      <w:pPr>
        <w:spacing w:line="276" w:lineRule="auto"/>
        <w:jc w:val="both"/>
        <w:rPr>
          <w:rFonts w:ascii="Cambria" w:hAnsi="Cambria"/>
          <w:sz w:val="24"/>
          <w:szCs w:val="23"/>
        </w:rPr>
      </w:pPr>
      <w:r w:rsidRPr="00E37E8D">
        <w:rPr>
          <w:rFonts w:ascii="Cambria" w:hAnsi="Cambria"/>
          <w:sz w:val="24"/>
          <w:szCs w:val="23"/>
        </w:rPr>
        <w:t xml:space="preserve">Haringhata Forest Eco Park, Laldia Forest of Patharghata Upazila and Padma Parjatan Kendra of Barguna Sadar Upazila - regions have the greater potential for tourism development as there are abundant resources to attract tourists. Especially Patharghata is developing very rapidly due to the ample opportunity for tourism development, which is acting as pull factor for private sector developers but the development was in an unplanned way. Hence, this project has been under taken to protect the region from depletion of its natural resources and character and tourism development as well. </w:t>
      </w:r>
      <w:r w:rsidRPr="00E37E8D">
        <w:rPr>
          <w:rFonts w:ascii="Cambria" w:hAnsi="Cambria"/>
          <w:sz w:val="24"/>
          <w:szCs w:val="23"/>
        </w:rPr>
        <w:lastRenderedPageBreak/>
        <w:t>Moreover, honorable Prime Minister has already expressed his heartiest interest to develop char of this Upazila.</w:t>
      </w:r>
    </w:p>
    <w:p w:rsidR="0059701D" w:rsidRPr="00E37E8D" w:rsidRDefault="0059701D" w:rsidP="004F37B3">
      <w:pPr>
        <w:spacing w:line="276" w:lineRule="auto"/>
        <w:rPr>
          <w:rFonts w:ascii="Cambria" w:hAnsi="Cambria"/>
          <w:sz w:val="24"/>
        </w:rPr>
      </w:pPr>
      <w:r w:rsidRPr="00E37E8D">
        <w:rPr>
          <w:rFonts w:ascii="Cambria" w:hAnsi="Cambria"/>
          <w:noProof/>
          <w:sz w:val="24"/>
          <w:lang w:bidi="bn-IN"/>
        </w:rPr>
        <w:drawing>
          <wp:inline distT="0" distB="0" distL="0" distR="0">
            <wp:extent cx="5184474" cy="7668883"/>
            <wp:effectExtent l="0" t="0" r="0" b="8890"/>
            <wp:docPr id="6" name="Picture 6" descr="C:\Users\TILLER\Desktop\Inception Report\barg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LLER\Desktop\Inception Report\barguna.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308" t="969" r="3230" b="3208"/>
                    <a:stretch/>
                  </pic:blipFill>
                  <pic:spPr bwMode="auto">
                    <a:xfrm>
                      <a:off x="0" y="0"/>
                      <a:ext cx="5187638" cy="7673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35E04" w:rsidRPr="00E37E8D" w:rsidRDefault="00435E04" w:rsidP="00435E04">
      <w:pPr>
        <w:pStyle w:val="Caption"/>
        <w:jc w:val="center"/>
        <w:rPr>
          <w:rFonts w:ascii="Cambria" w:hAnsi="Cambria"/>
          <w:b w:val="0"/>
          <w:color w:val="auto"/>
          <w:sz w:val="22"/>
          <w:szCs w:val="22"/>
        </w:rPr>
      </w:pPr>
      <w:bookmarkStart w:id="30" w:name="_Toc519348220"/>
      <w:r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4</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Project location in Barguna District Map</w:t>
      </w:r>
      <w:bookmarkEnd w:id="30"/>
    </w:p>
    <w:p w:rsidR="0059701D" w:rsidRPr="00E37E8D" w:rsidRDefault="0071425C" w:rsidP="00435E04">
      <w:pPr>
        <w:pStyle w:val="Caption"/>
        <w:jc w:val="right"/>
        <w:rPr>
          <w:rFonts w:ascii="Cambria" w:hAnsi="Cambria"/>
          <w:b w:val="0"/>
          <w:i/>
          <w:color w:val="auto"/>
          <w:sz w:val="20"/>
          <w:szCs w:val="20"/>
        </w:rPr>
      </w:pPr>
      <w:r w:rsidRPr="00E37E8D">
        <w:rPr>
          <w:rFonts w:ascii="Cambria" w:hAnsi="Cambria"/>
          <w:b w:val="0"/>
          <w:i/>
          <w:color w:val="auto"/>
          <w:sz w:val="20"/>
          <w:szCs w:val="20"/>
        </w:rPr>
        <w:t>Source: LGED Map</w:t>
      </w:r>
    </w:p>
    <w:p w:rsidR="0059701D" w:rsidRPr="00B84C34" w:rsidRDefault="0059701D" w:rsidP="004F37B3">
      <w:pPr>
        <w:autoSpaceDE w:val="0"/>
        <w:autoSpaceDN w:val="0"/>
        <w:adjustRightInd w:val="0"/>
        <w:spacing w:line="276" w:lineRule="auto"/>
        <w:jc w:val="right"/>
        <w:rPr>
          <w:rFonts w:ascii="Cambria" w:eastAsiaTheme="minorHAnsi" w:hAnsi="Cambria" w:cs="Cambria"/>
          <w:color w:val="C00000"/>
          <w:sz w:val="32"/>
          <w:szCs w:val="32"/>
        </w:rPr>
      </w:pPr>
      <w:r w:rsidRPr="00B84C34">
        <w:rPr>
          <w:rFonts w:ascii="Cambria" w:eastAsiaTheme="minorHAnsi" w:hAnsi="Cambria" w:cs="Cambria"/>
          <w:b/>
          <w:bCs/>
          <w:color w:val="C00000"/>
          <w:sz w:val="32"/>
          <w:szCs w:val="32"/>
        </w:rPr>
        <w:lastRenderedPageBreak/>
        <w:t>CHAPTER TWO</w:t>
      </w:r>
    </w:p>
    <w:p w:rsidR="0059701D" w:rsidRPr="00E37E8D" w:rsidRDefault="0059701D" w:rsidP="00304C5E">
      <w:pPr>
        <w:pStyle w:val="Heading1"/>
        <w:rPr>
          <w:rFonts w:ascii="Cambria" w:eastAsiaTheme="minorHAnsi" w:hAnsi="Cambria"/>
        </w:rPr>
      </w:pPr>
      <w:bookmarkStart w:id="31" w:name="_Toc519350334"/>
      <w:r w:rsidRPr="00E37E8D">
        <w:rPr>
          <w:rFonts w:ascii="Cambria" w:eastAsiaTheme="minorHAnsi" w:hAnsi="Cambria"/>
        </w:rPr>
        <w:t>2. Mobilization and Orientation</w:t>
      </w:r>
      <w:bookmarkEnd w:id="31"/>
    </w:p>
    <w:p w:rsidR="0059701D" w:rsidRPr="00E37E8D" w:rsidRDefault="0059701D" w:rsidP="00AA241F">
      <w:pPr>
        <w:pStyle w:val="Heading2"/>
        <w:rPr>
          <w:rFonts w:ascii="Cambria" w:eastAsiaTheme="minorHAnsi" w:hAnsi="Cambria"/>
        </w:rPr>
      </w:pPr>
      <w:bookmarkStart w:id="32" w:name="_Toc519350335"/>
      <w:r w:rsidRPr="00E37E8D">
        <w:rPr>
          <w:rFonts w:ascii="Cambria" w:eastAsiaTheme="minorHAnsi" w:hAnsi="Cambria"/>
        </w:rPr>
        <w:t>2.1 Consultant’s Organization</w:t>
      </w:r>
      <w:bookmarkEnd w:id="32"/>
    </w:p>
    <w:p w:rsidR="0059701D" w:rsidRPr="00E37E8D" w:rsidRDefault="0059701D" w:rsidP="0071425C">
      <w:pPr>
        <w:autoSpaceDE w:val="0"/>
        <w:autoSpaceDN w:val="0"/>
        <w:adjustRightInd w:val="0"/>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b/>
          <w:bCs/>
          <w:color w:val="000000"/>
          <w:sz w:val="24"/>
          <w:szCs w:val="24"/>
        </w:rPr>
        <w:t xml:space="preserve">Tiller </w:t>
      </w:r>
      <w:r w:rsidRPr="00E37E8D">
        <w:rPr>
          <w:rFonts w:ascii="Cambria" w:eastAsiaTheme="minorHAnsi" w:hAnsi="Cambria" w:cs="Times New Roman"/>
          <w:color w:val="000000"/>
          <w:sz w:val="24"/>
          <w:szCs w:val="24"/>
        </w:rPr>
        <w:t xml:space="preserve">was founded in 2009 and grown up with focus on Urban &amp; Regional context, developing the avenues in Urban Designing &amp; Planning, Infrastructure Design, Disaster Management, Social Research, GIS Mapping and IT services. </w:t>
      </w:r>
      <w:r w:rsidRPr="00E37E8D">
        <w:rPr>
          <w:rFonts w:ascii="Cambria" w:eastAsiaTheme="minorHAnsi" w:hAnsi="Cambria" w:cs="Times New Roman"/>
          <w:b/>
          <w:bCs/>
          <w:color w:val="000000"/>
          <w:sz w:val="24"/>
          <w:szCs w:val="24"/>
        </w:rPr>
        <w:t xml:space="preserve">Tiller </w:t>
      </w:r>
      <w:r w:rsidRPr="00E37E8D">
        <w:rPr>
          <w:rFonts w:ascii="Cambria" w:eastAsiaTheme="minorHAnsi" w:hAnsi="Cambria" w:cs="Times New Roman"/>
          <w:color w:val="000000"/>
          <w:sz w:val="24"/>
          <w:szCs w:val="24"/>
        </w:rPr>
        <w:t xml:space="preserve">is led by a robust, talented &amp; experienced group of Urban Planner, Engineer, Architect, Social Scientist, Environmental scientist and IT professionals. </w:t>
      </w:r>
    </w:p>
    <w:p w:rsidR="0059701D" w:rsidRPr="00E37E8D" w:rsidRDefault="0059701D" w:rsidP="0071425C">
      <w:pPr>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 xml:space="preserve">The agreement between Urban Development Directorate (UDD) and consultant Tiller </w:t>
      </w:r>
      <w:r w:rsidRPr="00E37E8D">
        <w:rPr>
          <w:rFonts w:ascii="Cambria" w:eastAsiaTheme="minorHAnsi" w:hAnsi="Cambria" w:cs="Times New Roman"/>
          <w:sz w:val="24"/>
          <w:szCs w:val="24"/>
        </w:rPr>
        <w:t xml:space="preserve">has been held on </w:t>
      </w:r>
      <w:r w:rsidR="00E37E8D" w:rsidRPr="00E37E8D">
        <w:rPr>
          <w:rFonts w:ascii="Cambria" w:eastAsiaTheme="minorHAnsi" w:hAnsi="Cambria" w:cs="Times New Roman"/>
          <w:sz w:val="24"/>
          <w:szCs w:val="24"/>
        </w:rPr>
        <w:t>21 June, 2018</w:t>
      </w:r>
      <w:r w:rsidR="004177B6" w:rsidRPr="00E37E8D">
        <w:rPr>
          <w:rFonts w:ascii="Cambria" w:eastAsiaTheme="minorHAnsi" w:hAnsi="Cambria" w:cs="Times New Roman"/>
          <w:sz w:val="24"/>
          <w:szCs w:val="24"/>
        </w:rPr>
        <w:t xml:space="preserve"> for Package-06</w:t>
      </w:r>
      <w:r w:rsidRPr="00E37E8D">
        <w:rPr>
          <w:rFonts w:ascii="Cambria" w:eastAsiaTheme="minorHAnsi" w:hAnsi="Cambria" w:cs="Times New Roman"/>
          <w:sz w:val="24"/>
          <w:szCs w:val="24"/>
        </w:rPr>
        <w:t xml:space="preserve">: </w:t>
      </w:r>
      <w:r w:rsidR="00E37E8D" w:rsidRPr="00E37E8D">
        <w:rPr>
          <w:rFonts w:ascii="Cambria" w:eastAsiaTheme="minorHAnsi" w:hAnsi="Cambria" w:cs="Times New Roman"/>
          <w:sz w:val="24"/>
          <w:szCs w:val="24"/>
        </w:rPr>
        <w:t>Socio-Economic &amp; other related Survey under “Preparation of Payra-Kuakata Comprehensive Plan focusing on Eco-Tourism (PKCP)”</w:t>
      </w:r>
      <w:r w:rsidRPr="00E37E8D">
        <w:rPr>
          <w:rFonts w:ascii="Cambria" w:eastAsiaTheme="minorHAnsi" w:hAnsi="Cambria" w:cs="Times New Roman"/>
          <w:sz w:val="24"/>
          <w:szCs w:val="24"/>
        </w:rPr>
        <w:t>.</w:t>
      </w:r>
      <w:r w:rsidRPr="00E37E8D">
        <w:rPr>
          <w:rFonts w:ascii="Cambria" w:eastAsiaTheme="minorHAnsi" w:hAnsi="Cambria" w:cs="Times New Roman"/>
          <w:color w:val="000000"/>
          <w:sz w:val="24"/>
          <w:szCs w:val="24"/>
        </w:rPr>
        <w:t xml:space="preserve"> Some picture of the contract signing ceremony have been given as well.</w:t>
      </w:r>
    </w:p>
    <w:p w:rsidR="0059701D" w:rsidRPr="00E37E8D" w:rsidRDefault="004177B6" w:rsidP="0071425C">
      <w:pPr>
        <w:spacing w:line="276" w:lineRule="auto"/>
        <w:jc w:val="both"/>
        <w:rPr>
          <w:rFonts w:ascii="Cambria" w:eastAsiaTheme="minorHAnsi" w:hAnsi="Cambria" w:cs="Times New Roman"/>
          <w:color w:val="000000"/>
          <w:sz w:val="24"/>
          <w:szCs w:val="24"/>
        </w:rPr>
      </w:pPr>
      <w:r w:rsidRPr="00E37E8D">
        <w:rPr>
          <w:rFonts w:ascii="Cambria" w:hAnsi="Cambria"/>
          <w:noProof/>
          <w:lang w:bidi="bn-IN"/>
        </w:rPr>
        <w:drawing>
          <wp:anchor distT="0" distB="0" distL="114300" distR="114300" simplePos="0" relativeHeight="251661824" behindDoc="0" locked="0" layoutInCell="1" allowOverlap="1">
            <wp:simplePos x="0" y="0"/>
            <wp:positionH relativeFrom="column">
              <wp:posOffset>495300</wp:posOffset>
            </wp:positionH>
            <wp:positionV relativeFrom="paragraph">
              <wp:posOffset>41910</wp:posOffset>
            </wp:positionV>
            <wp:extent cx="4762500" cy="3571875"/>
            <wp:effectExtent l="0" t="0" r="0" b="9525"/>
            <wp:wrapSquare wrapText="bothSides"/>
            <wp:docPr id="14" name="Picture 14" descr="Image may contain: 7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7 people, people smiling, people sitting and indoo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571875"/>
                    </a:xfrm>
                    <a:prstGeom prst="rect">
                      <a:avLst/>
                    </a:prstGeom>
                    <a:noFill/>
                    <a:ln>
                      <a:noFill/>
                    </a:ln>
                  </pic:spPr>
                </pic:pic>
              </a:graphicData>
            </a:graphic>
          </wp:anchor>
        </w:drawing>
      </w:r>
    </w:p>
    <w:p w:rsidR="0059701D" w:rsidRPr="00E37E8D" w:rsidRDefault="0059701D" w:rsidP="0071425C">
      <w:pPr>
        <w:spacing w:line="276" w:lineRule="auto"/>
        <w:jc w:val="both"/>
        <w:rPr>
          <w:rFonts w:ascii="Cambria" w:hAnsi="Cambria"/>
          <w:sz w:val="24"/>
          <w:szCs w:val="24"/>
        </w:rPr>
      </w:pPr>
    </w:p>
    <w:p w:rsidR="0059701D" w:rsidRPr="00E37E8D" w:rsidRDefault="0059701D" w:rsidP="0071425C">
      <w:pPr>
        <w:spacing w:line="276" w:lineRule="auto"/>
        <w:jc w:val="both"/>
        <w:rPr>
          <w:rFonts w:ascii="Cambria" w:hAnsi="Cambria"/>
          <w:sz w:val="24"/>
          <w:szCs w:val="24"/>
        </w:rPr>
      </w:pPr>
    </w:p>
    <w:p w:rsidR="0059701D" w:rsidRPr="00E37E8D" w:rsidRDefault="0059701D" w:rsidP="0071425C">
      <w:pPr>
        <w:spacing w:line="276" w:lineRule="auto"/>
        <w:jc w:val="both"/>
        <w:rPr>
          <w:rFonts w:ascii="Cambria" w:hAnsi="Cambria"/>
          <w:sz w:val="24"/>
          <w:szCs w:val="24"/>
        </w:rPr>
      </w:pPr>
    </w:p>
    <w:p w:rsidR="0059701D" w:rsidRPr="00E37E8D" w:rsidRDefault="0059701D" w:rsidP="0071425C">
      <w:pPr>
        <w:spacing w:line="276" w:lineRule="auto"/>
        <w:jc w:val="both"/>
        <w:rPr>
          <w:rFonts w:ascii="Cambria" w:hAnsi="Cambria"/>
          <w:sz w:val="24"/>
          <w:szCs w:val="24"/>
        </w:rPr>
      </w:pPr>
    </w:p>
    <w:p w:rsidR="0059701D" w:rsidRPr="00E37E8D" w:rsidRDefault="0059701D" w:rsidP="0071425C">
      <w:pPr>
        <w:spacing w:line="276" w:lineRule="auto"/>
        <w:jc w:val="both"/>
        <w:rPr>
          <w:rFonts w:ascii="Cambria" w:hAnsi="Cambria"/>
          <w:sz w:val="24"/>
          <w:szCs w:val="24"/>
        </w:rPr>
      </w:pPr>
    </w:p>
    <w:p w:rsidR="0059701D" w:rsidRPr="00E37E8D" w:rsidRDefault="0059701D" w:rsidP="0071425C">
      <w:pPr>
        <w:spacing w:line="276" w:lineRule="auto"/>
        <w:jc w:val="both"/>
        <w:rPr>
          <w:rFonts w:ascii="Cambria" w:hAnsi="Cambria"/>
          <w:sz w:val="24"/>
          <w:szCs w:val="24"/>
        </w:rPr>
      </w:pPr>
    </w:p>
    <w:p w:rsidR="0059701D" w:rsidRPr="00E37E8D" w:rsidRDefault="0059701D" w:rsidP="0071425C">
      <w:pPr>
        <w:spacing w:line="276" w:lineRule="auto"/>
        <w:jc w:val="both"/>
        <w:rPr>
          <w:rFonts w:ascii="Cambria" w:hAnsi="Cambria"/>
          <w:sz w:val="24"/>
          <w:szCs w:val="24"/>
        </w:rPr>
      </w:pPr>
    </w:p>
    <w:p w:rsidR="0059701D" w:rsidRPr="00E37E8D" w:rsidRDefault="0059701D" w:rsidP="0071425C">
      <w:pPr>
        <w:spacing w:line="276" w:lineRule="auto"/>
        <w:jc w:val="both"/>
        <w:rPr>
          <w:rFonts w:ascii="Cambria" w:hAnsi="Cambria"/>
          <w:color w:val="FF0000"/>
          <w:sz w:val="24"/>
          <w:szCs w:val="24"/>
        </w:rPr>
      </w:pPr>
    </w:p>
    <w:p w:rsidR="0059701D" w:rsidRPr="00E37E8D" w:rsidRDefault="0059701D" w:rsidP="004F37B3">
      <w:pPr>
        <w:spacing w:line="276" w:lineRule="auto"/>
        <w:jc w:val="both"/>
        <w:rPr>
          <w:rFonts w:ascii="Cambria" w:hAnsi="Cambria"/>
          <w:color w:val="FF0000"/>
          <w:sz w:val="23"/>
          <w:szCs w:val="23"/>
        </w:rPr>
      </w:pPr>
    </w:p>
    <w:p w:rsidR="004E5F77" w:rsidRPr="00E37E8D" w:rsidRDefault="004E5F77" w:rsidP="00AA241F">
      <w:pPr>
        <w:pStyle w:val="Heading2"/>
        <w:rPr>
          <w:rFonts w:ascii="Cambria" w:hAnsi="Cambria"/>
        </w:rPr>
      </w:pPr>
    </w:p>
    <w:p w:rsidR="004E5F77" w:rsidRPr="00E37E8D" w:rsidRDefault="004E5F77" w:rsidP="00AA241F">
      <w:pPr>
        <w:pStyle w:val="Heading2"/>
        <w:rPr>
          <w:rFonts w:ascii="Cambria" w:hAnsi="Cambria"/>
        </w:rPr>
      </w:pPr>
    </w:p>
    <w:p w:rsidR="004E5F77" w:rsidRPr="00E37E8D" w:rsidRDefault="004E5F77" w:rsidP="00AA241F">
      <w:pPr>
        <w:pStyle w:val="Heading2"/>
        <w:rPr>
          <w:rFonts w:ascii="Cambria" w:hAnsi="Cambria"/>
        </w:rPr>
      </w:pPr>
    </w:p>
    <w:p w:rsidR="004E5F77" w:rsidRPr="00E37E8D" w:rsidRDefault="004E5F77" w:rsidP="00AA241F">
      <w:pPr>
        <w:pStyle w:val="Heading2"/>
        <w:rPr>
          <w:rFonts w:ascii="Cambria" w:hAnsi="Cambria"/>
        </w:rPr>
      </w:pPr>
    </w:p>
    <w:p w:rsidR="004E5F77" w:rsidRPr="00E37E8D" w:rsidRDefault="004E5F77" w:rsidP="00AA241F">
      <w:pPr>
        <w:pStyle w:val="Heading2"/>
        <w:rPr>
          <w:rFonts w:ascii="Cambria" w:hAnsi="Cambria"/>
        </w:rPr>
      </w:pPr>
    </w:p>
    <w:p w:rsidR="004E5F77" w:rsidRPr="00E37E8D" w:rsidRDefault="004E5F77" w:rsidP="004E5F77">
      <w:pPr>
        <w:pStyle w:val="Caption"/>
        <w:jc w:val="center"/>
        <w:rPr>
          <w:rFonts w:ascii="Cambria" w:hAnsi="Cambria"/>
          <w:b w:val="0"/>
          <w:color w:val="auto"/>
          <w:sz w:val="22"/>
          <w:szCs w:val="22"/>
        </w:rPr>
      </w:pPr>
      <w:bookmarkStart w:id="33" w:name="_Toc519348221"/>
      <w:r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5</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xml:space="preserve"> : Project contract signing ceremony between Urban Development Directorate (</w:t>
      </w:r>
      <w:r w:rsidR="00E37E8D">
        <w:rPr>
          <w:rFonts w:ascii="Cambria" w:hAnsi="Cambria"/>
          <w:b w:val="0"/>
          <w:color w:val="auto"/>
          <w:sz w:val="22"/>
          <w:szCs w:val="22"/>
        </w:rPr>
        <w:t>UDD) and Tiller on 21 June</w:t>
      </w:r>
      <w:r w:rsidRPr="00E37E8D">
        <w:rPr>
          <w:rFonts w:ascii="Cambria" w:hAnsi="Cambria"/>
          <w:b w:val="0"/>
          <w:color w:val="auto"/>
          <w:sz w:val="22"/>
          <w:szCs w:val="22"/>
        </w:rPr>
        <w:t>, 201</w:t>
      </w:r>
      <w:r w:rsidR="00E37E8D">
        <w:rPr>
          <w:rFonts w:ascii="Cambria" w:hAnsi="Cambria"/>
          <w:b w:val="0"/>
          <w:color w:val="auto"/>
          <w:sz w:val="22"/>
          <w:szCs w:val="22"/>
        </w:rPr>
        <w:t>8</w:t>
      </w:r>
      <w:bookmarkEnd w:id="33"/>
    </w:p>
    <w:p w:rsidR="0059701D" w:rsidRPr="00E37E8D" w:rsidRDefault="0059701D" w:rsidP="00AA241F">
      <w:pPr>
        <w:pStyle w:val="Heading2"/>
        <w:rPr>
          <w:rFonts w:ascii="Cambria" w:hAnsi="Cambria"/>
        </w:rPr>
      </w:pPr>
      <w:bookmarkStart w:id="34" w:name="_Toc519350336"/>
      <w:r w:rsidRPr="00E37E8D">
        <w:rPr>
          <w:rFonts w:ascii="Cambria" w:hAnsi="Cambria"/>
        </w:rPr>
        <w:t>2.2 Mobilization of the Consultant’s Team</w:t>
      </w:r>
      <w:bookmarkEnd w:id="34"/>
    </w:p>
    <w:p w:rsidR="0059701D" w:rsidRPr="00E37E8D" w:rsidRDefault="0059701D" w:rsidP="004F37B3">
      <w:pPr>
        <w:pStyle w:val="Default"/>
        <w:spacing w:line="276" w:lineRule="auto"/>
        <w:rPr>
          <w:rFonts w:ascii="Cambria" w:hAnsi="Cambria" w:cs="Times New Roman"/>
        </w:rPr>
      </w:pPr>
      <w:r w:rsidRPr="00E37E8D">
        <w:rPr>
          <w:rFonts w:ascii="Cambria" w:hAnsi="Cambria" w:cs="Times New Roman"/>
          <w:color w:val="auto"/>
        </w:rPr>
        <w:t xml:space="preserve">The contract signed on </w:t>
      </w:r>
      <w:r w:rsidR="00E37E8D" w:rsidRPr="00E37E8D">
        <w:rPr>
          <w:rFonts w:ascii="Cambria" w:hAnsi="Cambria" w:cs="Times New Roman"/>
          <w:color w:val="auto"/>
        </w:rPr>
        <w:t>21 June 2018</w:t>
      </w:r>
      <w:r w:rsidRPr="00E37E8D">
        <w:rPr>
          <w:rFonts w:ascii="Cambria" w:hAnsi="Cambria" w:cs="Times New Roman"/>
          <w:color w:val="auto"/>
        </w:rPr>
        <w:t xml:space="preserve">, the team of the Tiller has initiated their project </w:t>
      </w:r>
      <w:r w:rsidRPr="00E37E8D">
        <w:rPr>
          <w:rFonts w:ascii="Cambria" w:hAnsi="Cambria" w:cs="Times New Roman"/>
        </w:rPr>
        <w:t xml:space="preserve">activities with immediate action. A progress line-up from the consulting team is being reported here on different components of work: </w:t>
      </w:r>
    </w:p>
    <w:p w:rsidR="0059701D" w:rsidRPr="00E37E8D" w:rsidRDefault="0059701D" w:rsidP="004F37B3">
      <w:pPr>
        <w:spacing w:line="276" w:lineRule="auto"/>
        <w:jc w:val="both"/>
        <w:rPr>
          <w:rFonts w:ascii="Cambria" w:hAnsi="Cambria" w:cs="Times New Roman"/>
          <w:sz w:val="24"/>
          <w:szCs w:val="24"/>
        </w:rPr>
      </w:pPr>
      <w:r w:rsidRPr="00E37E8D">
        <w:rPr>
          <w:rFonts w:ascii="Cambria" w:hAnsi="Cambria" w:cs="Times New Roman"/>
          <w:sz w:val="24"/>
          <w:szCs w:val="24"/>
        </w:rPr>
        <w:t>Md T</w:t>
      </w:r>
      <w:r w:rsidR="00B84C34">
        <w:rPr>
          <w:rFonts w:ascii="Cambria" w:hAnsi="Cambria" w:cs="Times New Roman"/>
          <w:sz w:val="24"/>
          <w:szCs w:val="24"/>
        </w:rPr>
        <w:t>amzidul Islam, CEO</w:t>
      </w:r>
      <w:r w:rsidRPr="00E37E8D">
        <w:rPr>
          <w:rFonts w:ascii="Cambria" w:hAnsi="Cambria" w:cs="Times New Roman"/>
          <w:sz w:val="24"/>
          <w:szCs w:val="24"/>
        </w:rPr>
        <w:t xml:space="preserve"> of Tiller meet with PMO about some issues like questionnaire design, software platform design etc. Some picture of the meeting with project director (PD) have attached bellow-</w:t>
      </w:r>
    </w:p>
    <w:p w:rsidR="0059701D" w:rsidRPr="00E37E8D" w:rsidRDefault="00E37E8D" w:rsidP="004F37B3">
      <w:pPr>
        <w:spacing w:line="276" w:lineRule="auto"/>
        <w:jc w:val="both"/>
        <w:rPr>
          <w:rFonts w:ascii="Cambria" w:hAnsi="Cambria" w:cs="Times New Roman"/>
          <w:sz w:val="24"/>
          <w:szCs w:val="24"/>
        </w:rPr>
      </w:pPr>
      <w:r>
        <w:rPr>
          <w:noProof/>
          <w:lang w:bidi="bn-IN"/>
        </w:rPr>
        <w:lastRenderedPageBreak/>
        <w:drawing>
          <wp:inline distT="0" distB="0" distL="0" distR="0">
            <wp:extent cx="5731510" cy="3534431"/>
            <wp:effectExtent l="0" t="0" r="2540" b="8890"/>
            <wp:docPr id="30" name="Picture 30" descr="Image may contain: 2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itting and indoo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534431"/>
                    </a:xfrm>
                    <a:prstGeom prst="rect">
                      <a:avLst/>
                    </a:prstGeom>
                    <a:noFill/>
                    <a:ln>
                      <a:noFill/>
                    </a:ln>
                  </pic:spPr>
                </pic:pic>
              </a:graphicData>
            </a:graphic>
          </wp:inline>
        </w:drawing>
      </w:r>
    </w:p>
    <w:p w:rsidR="0059701D" w:rsidRPr="00E37E8D" w:rsidRDefault="004E5F77" w:rsidP="00570922">
      <w:pPr>
        <w:pStyle w:val="Caption"/>
        <w:jc w:val="center"/>
        <w:rPr>
          <w:rFonts w:ascii="Cambria" w:hAnsi="Cambria"/>
          <w:b w:val="0"/>
          <w:i/>
          <w:iCs/>
          <w:color w:val="auto"/>
          <w:sz w:val="22"/>
          <w:szCs w:val="22"/>
        </w:rPr>
      </w:pPr>
      <w:bookmarkStart w:id="35" w:name="_Toc519348222"/>
      <w:r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6</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xml:space="preserve">: </w:t>
      </w:r>
      <w:r w:rsidR="00E37E8D">
        <w:rPr>
          <w:rFonts w:ascii="Cambria" w:hAnsi="Cambria"/>
          <w:b w:val="0"/>
          <w:color w:val="auto"/>
          <w:sz w:val="22"/>
          <w:szCs w:val="22"/>
        </w:rPr>
        <w:t>PIC Meeting</w:t>
      </w:r>
      <w:bookmarkEnd w:id="35"/>
    </w:p>
    <w:p w:rsidR="004177B6" w:rsidRPr="00E37E8D" w:rsidRDefault="0059701D" w:rsidP="00E37E8D">
      <w:pPr>
        <w:pStyle w:val="Heading2"/>
        <w:rPr>
          <w:rFonts w:ascii="Cambria" w:eastAsiaTheme="minorHAnsi" w:hAnsi="Cambria"/>
        </w:rPr>
      </w:pPr>
      <w:bookmarkStart w:id="36" w:name="_Toc519350337"/>
      <w:r w:rsidRPr="00E37E8D">
        <w:rPr>
          <w:rFonts w:ascii="Cambria" w:eastAsiaTheme="minorHAnsi" w:hAnsi="Cambria"/>
        </w:rPr>
        <w:t>2.3 Initial Meetings</w:t>
      </w:r>
      <w:bookmarkEnd w:id="36"/>
    </w:p>
    <w:p w:rsidR="004177B6" w:rsidRPr="00E37E8D" w:rsidRDefault="004177B6" w:rsidP="00AA241F">
      <w:pPr>
        <w:pStyle w:val="Heading3"/>
        <w:rPr>
          <w:rFonts w:ascii="Cambria" w:eastAsiaTheme="minorHAnsi" w:hAnsi="Cambria"/>
          <w:sz w:val="24"/>
          <w:szCs w:val="24"/>
        </w:rPr>
      </w:pPr>
      <w:bookmarkStart w:id="37" w:name="_Toc519350338"/>
      <w:r w:rsidRPr="00E37E8D">
        <w:rPr>
          <w:rFonts w:ascii="Cambria" w:eastAsiaTheme="minorHAnsi" w:hAnsi="Cambria"/>
          <w:sz w:val="24"/>
          <w:szCs w:val="24"/>
        </w:rPr>
        <w:t>2.3.1 Work Schedule</w:t>
      </w:r>
      <w:bookmarkEnd w:id="37"/>
    </w:p>
    <w:p w:rsidR="0059701D" w:rsidRPr="00E37E8D" w:rsidRDefault="004177B6" w:rsidP="004177B6">
      <w:pPr>
        <w:autoSpaceDE w:val="0"/>
        <w:autoSpaceDN w:val="0"/>
        <w:adjustRightInd w:val="0"/>
        <w:spacing w:after="164" w:line="276" w:lineRule="auto"/>
        <w:jc w:val="both"/>
        <w:rPr>
          <w:rFonts w:ascii="Cambria" w:eastAsiaTheme="minorHAnsi" w:hAnsi="Cambria" w:cs="Times New Roman"/>
          <w:b/>
          <w:bCs/>
          <w:iCs/>
          <w:color w:val="000000"/>
          <w:sz w:val="22"/>
          <w:szCs w:val="24"/>
        </w:rPr>
      </w:pPr>
      <w:r w:rsidRPr="00E37E8D">
        <w:rPr>
          <w:rFonts w:ascii="Cambria" w:eastAsiaTheme="minorHAnsi" w:hAnsi="Cambria" w:cs="Times New Roman"/>
          <w:color w:val="000000"/>
          <w:sz w:val="24"/>
          <w:szCs w:val="24"/>
        </w:rPr>
        <w:t>P</w:t>
      </w:r>
      <w:r w:rsidR="0059701D" w:rsidRPr="00E37E8D">
        <w:rPr>
          <w:rFonts w:ascii="Cambria" w:eastAsiaTheme="minorHAnsi" w:hAnsi="Cambria" w:cs="Times New Roman"/>
          <w:color w:val="000000"/>
          <w:sz w:val="24"/>
          <w:szCs w:val="24"/>
        </w:rPr>
        <w:t xml:space="preserve">reparation and adjustment work is undergoing with Microsoft Project. The submission </w:t>
      </w:r>
      <w:r w:rsidR="00E37E8D">
        <w:rPr>
          <w:rFonts w:ascii="Cambria" w:eastAsiaTheme="minorHAnsi" w:hAnsi="Cambria" w:cs="Times New Roman"/>
          <w:color w:val="000000"/>
          <w:sz w:val="24"/>
          <w:szCs w:val="24"/>
        </w:rPr>
        <w:t>has scheduled to be made</w:t>
      </w:r>
      <w:r w:rsidR="0059701D" w:rsidRPr="00E37E8D">
        <w:rPr>
          <w:rFonts w:ascii="Cambria" w:eastAsiaTheme="minorHAnsi" w:hAnsi="Cambria" w:cs="Times New Roman"/>
          <w:color w:val="000000"/>
          <w:sz w:val="24"/>
          <w:szCs w:val="24"/>
        </w:rPr>
        <w:t xml:space="preserve">. </w:t>
      </w:r>
    </w:p>
    <w:p w:rsidR="004177B6" w:rsidRPr="00E37E8D" w:rsidRDefault="004177B6" w:rsidP="00AA241F">
      <w:pPr>
        <w:pStyle w:val="Heading3"/>
        <w:rPr>
          <w:rFonts w:ascii="Cambria" w:eastAsiaTheme="minorHAnsi" w:hAnsi="Cambria"/>
          <w:sz w:val="24"/>
          <w:szCs w:val="24"/>
        </w:rPr>
      </w:pPr>
      <w:bookmarkStart w:id="38" w:name="_Toc519350339"/>
      <w:r w:rsidRPr="00E37E8D">
        <w:rPr>
          <w:rFonts w:ascii="Cambria" w:eastAsiaTheme="minorHAnsi" w:hAnsi="Cambria"/>
          <w:sz w:val="24"/>
          <w:szCs w:val="24"/>
        </w:rPr>
        <w:t>2.3.2 Questionnaire preparation</w:t>
      </w:r>
      <w:bookmarkEnd w:id="38"/>
    </w:p>
    <w:p w:rsidR="0059701D" w:rsidRPr="00E37E8D" w:rsidRDefault="0059701D" w:rsidP="004177B6">
      <w:pPr>
        <w:autoSpaceDE w:val="0"/>
        <w:autoSpaceDN w:val="0"/>
        <w:adjustRightInd w:val="0"/>
        <w:spacing w:after="164"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 xml:space="preserve">A questionnaire has been prepared in according to consolidate with Project director (PD) and planners of UDD. The questionnaire </w:t>
      </w:r>
      <w:r w:rsidR="004177B6" w:rsidRPr="00E37E8D">
        <w:rPr>
          <w:rFonts w:ascii="Cambria" w:eastAsiaTheme="minorHAnsi" w:hAnsi="Cambria" w:cs="Times New Roman"/>
          <w:color w:val="000000"/>
          <w:sz w:val="24"/>
          <w:szCs w:val="24"/>
        </w:rPr>
        <w:t>has</w:t>
      </w:r>
      <w:r w:rsidRPr="00E37E8D">
        <w:rPr>
          <w:rFonts w:ascii="Cambria" w:eastAsiaTheme="minorHAnsi" w:hAnsi="Cambria" w:cs="Times New Roman"/>
          <w:color w:val="000000"/>
          <w:sz w:val="24"/>
          <w:szCs w:val="24"/>
        </w:rPr>
        <w:t xml:space="preserve"> attached in the annex of this report. </w:t>
      </w:r>
    </w:p>
    <w:p w:rsidR="004177B6" w:rsidRPr="00E37E8D" w:rsidRDefault="004177B6" w:rsidP="00AA241F">
      <w:pPr>
        <w:pStyle w:val="Heading3"/>
        <w:rPr>
          <w:rFonts w:ascii="Cambria" w:eastAsiaTheme="minorHAnsi" w:hAnsi="Cambria"/>
          <w:sz w:val="24"/>
          <w:szCs w:val="24"/>
        </w:rPr>
      </w:pPr>
      <w:bookmarkStart w:id="39" w:name="_Toc519350340"/>
      <w:r w:rsidRPr="00E37E8D">
        <w:rPr>
          <w:rFonts w:ascii="Cambria" w:eastAsiaTheme="minorHAnsi" w:hAnsi="Cambria"/>
          <w:sz w:val="24"/>
          <w:szCs w:val="24"/>
        </w:rPr>
        <w:t>2.3.3</w:t>
      </w:r>
      <w:r w:rsidR="0059701D" w:rsidRPr="00E37E8D">
        <w:rPr>
          <w:rFonts w:ascii="Cambria" w:eastAsiaTheme="minorHAnsi" w:hAnsi="Cambria"/>
          <w:sz w:val="24"/>
          <w:szCs w:val="24"/>
        </w:rPr>
        <w:t xml:space="preserve"> Online data c</w:t>
      </w:r>
      <w:r w:rsidRPr="00E37E8D">
        <w:rPr>
          <w:rFonts w:ascii="Cambria" w:eastAsiaTheme="minorHAnsi" w:hAnsi="Cambria"/>
          <w:sz w:val="24"/>
          <w:szCs w:val="24"/>
        </w:rPr>
        <w:t>ollection software preparation</w:t>
      </w:r>
      <w:bookmarkEnd w:id="39"/>
    </w:p>
    <w:p w:rsidR="0059701D" w:rsidRPr="00E37E8D" w:rsidRDefault="0059701D" w:rsidP="004177B6">
      <w:pPr>
        <w:autoSpaceDE w:val="0"/>
        <w:autoSpaceDN w:val="0"/>
        <w:adjustRightInd w:val="0"/>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 xml:space="preserve">For socioeconomic data collection an online free software has been used named </w:t>
      </w:r>
      <w:r w:rsidRPr="006F2B9B">
        <w:rPr>
          <w:rFonts w:ascii="Cambria" w:eastAsiaTheme="minorHAnsi" w:hAnsi="Cambria" w:cs="Times New Roman"/>
          <w:sz w:val="24"/>
          <w:szCs w:val="24"/>
        </w:rPr>
        <w:t xml:space="preserve">Epicollect 5. </w:t>
      </w:r>
      <w:r w:rsidRPr="00E37E8D">
        <w:rPr>
          <w:rFonts w:ascii="Cambria" w:eastAsiaTheme="minorHAnsi" w:hAnsi="Cambria" w:cs="Times New Roman"/>
          <w:color w:val="000000"/>
          <w:sz w:val="24"/>
          <w:szCs w:val="24"/>
        </w:rPr>
        <w:t xml:space="preserve">The questionnaire already developed on Epicollect 5 software platform which have been presented in the meeting of UDD in front of all the officials of UDD including Director. </w:t>
      </w:r>
    </w:p>
    <w:p w:rsidR="008477F1" w:rsidRPr="00E37E8D" w:rsidRDefault="008477F1" w:rsidP="00AA241F">
      <w:pPr>
        <w:pStyle w:val="Heading3"/>
        <w:rPr>
          <w:rFonts w:ascii="Cambria" w:eastAsiaTheme="minorHAnsi" w:hAnsi="Cambria"/>
          <w:sz w:val="24"/>
          <w:szCs w:val="24"/>
        </w:rPr>
      </w:pPr>
      <w:bookmarkStart w:id="40" w:name="_Toc519350341"/>
      <w:r w:rsidRPr="00E37E8D">
        <w:rPr>
          <w:rFonts w:ascii="Cambria" w:eastAsiaTheme="minorHAnsi" w:hAnsi="Cambria"/>
          <w:sz w:val="24"/>
          <w:szCs w:val="24"/>
        </w:rPr>
        <w:t>2.3</w:t>
      </w:r>
      <w:r w:rsidR="0059701D" w:rsidRPr="00E37E8D">
        <w:rPr>
          <w:rFonts w:ascii="Cambria" w:eastAsiaTheme="minorHAnsi" w:hAnsi="Cambria"/>
          <w:sz w:val="24"/>
          <w:szCs w:val="24"/>
        </w:rPr>
        <w:t>.</w:t>
      </w:r>
      <w:r w:rsidRPr="00E37E8D">
        <w:rPr>
          <w:rFonts w:ascii="Cambria" w:eastAsiaTheme="minorHAnsi" w:hAnsi="Cambria"/>
          <w:sz w:val="24"/>
          <w:szCs w:val="24"/>
        </w:rPr>
        <w:t>4Inception Report Preparation</w:t>
      </w:r>
      <w:bookmarkEnd w:id="40"/>
    </w:p>
    <w:p w:rsidR="0059701D" w:rsidRPr="00E37E8D" w:rsidRDefault="0059701D" w:rsidP="004177B6">
      <w:pPr>
        <w:autoSpaceDE w:val="0"/>
        <w:autoSpaceDN w:val="0"/>
        <w:adjustRightInd w:val="0"/>
        <w:spacing w:after="164"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For inception report preparation it</w:t>
      </w:r>
      <w:r w:rsidR="006F2B9B">
        <w:rPr>
          <w:rFonts w:ascii="Cambria" w:eastAsiaTheme="minorHAnsi" w:hAnsi="Cambria" w:cs="Times New Roman"/>
          <w:color w:val="000000"/>
          <w:sz w:val="24"/>
          <w:szCs w:val="24"/>
        </w:rPr>
        <w:t xml:space="preserve"> has scheduled to submit</w:t>
      </w:r>
      <w:r w:rsidRPr="00E37E8D">
        <w:rPr>
          <w:rFonts w:ascii="Cambria" w:eastAsiaTheme="minorHAnsi" w:hAnsi="Cambria" w:cs="Times New Roman"/>
          <w:color w:val="000000"/>
          <w:sz w:val="24"/>
          <w:szCs w:val="24"/>
        </w:rPr>
        <w:t xml:space="preserve">. </w:t>
      </w:r>
    </w:p>
    <w:p w:rsidR="008477F1" w:rsidRPr="00E37E8D" w:rsidRDefault="008477F1" w:rsidP="00AA241F">
      <w:pPr>
        <w:pStyle w:val="Heading3"/>
        <w:rPr>
          <w:rFonts w:ascii="Cambria" w:eastAsiaTheme="minorHAnsi" w:hAnsi="Cambria"/>
          <w:sz w:val="24"/>
          <w:szCs w:val="24"/>
        </w:rPr>
      </w:pPr>
      <w:bookmarkStart w:id="41" w:name="_Toc519350342"/>
      <w:r w:rsidRPr="00E37E8D">
        <w:rPr>
          <w:rFonts w:ascii="Cambria" w:eastAsiaTheme="minorHAnsi" w:hAnsi="Cambria"/>
          <w:sz w:val="24"/>
          <w:szCs w:val="24"/>
        </w:rPr>
        <w:t>2.3</w:t>
      </w:r>
      <w:r w:rsidR="0059701D" w:rsidRPr="00E37E8D">
        <w:rPr>
          <w:rFonts w:ascii="Cambria" w:eastAsiaTheme="minorHAnsi" w:hAnsi="Cambria"/>
          <w:sz w:val="24"/>
          <w:szCs w:val="24"/>
        </w:rPr>
        <w:t>.</w:t>
      </w:r>
      <w:r w:rsidRPr="00E37E8D">
        <w:rPr>
          <w:rFonts w:ascii="Cambria" w:eastAsiaTheme="minorHAnsi" w:hAnsi="Cambria"/>
          <w:sz w:val="24"/>
          <w:szCs w:val="24"/>
        </w:rPr>
        <w:t>5Survey Activities</w:t>
      </w:r>
      <w:bookmarkEnd w:id="41"/>
    </w:p>
    <w:p w:rsidR="0059701D" w:rsidRPr="00E37E8D" w:rsidRDefault="0059701D" w:rsidP="004177B6">
      <w:pPr>
        <w:autoSpaceDE w:val="0"/>
        <w:autoSpaceDN w:val="0"/>
        <w:adjustRightInd w:val="0"/>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 xml:space="preserve">Team formation is in progress. As soon as the inception report will be approved, the team will be mobilized to the field. </w:t>
      </w:r>
    </w:p>
    <w:p w:rsidR="0059701D" w:rsidRPr="00E37E8D" w:rsidRDefault="0059701D" w:rsidP="004F37B3">
      <w:pPr>
        <w:spacing w:line="276" w:lineRule="auto"/>
        <w:jc w:val="both"/>
        <w:rPr>
          <w:rFonts w:ascii="Cambria" w:hAnsi="Cambria"/>
          <w:color w:val="FF0000"/>
          <w:sz w:val="23"/>
          <w:szCs w:val="23"/>
        </w:rPr>
      </w:pPr>
    </w:p>
    <w:p w:rsidR="008477F1" w:rsidRPr="00E37E8D" w:rsidRDefault="008477F1" w:rsidP="004F37B3">
      <w:pPr>
        <w:autoSpaceDE w:val="0"/>
        <w:autoSpaceDN w:val="0"/>
        <w:adjustRightInd w:val="0"/>
        <w:spacing w:line="276" w:lineRule="auto"/>
        <w:jc w:val="right"/>
        <w:rPr>
          <w:rFonts w:ascii="Cambria" w:eastAsiaTheme="minorHAnsi" w:hAnsi="Cambria" w:cs="Cambria"/>
          <w:b/>
          <w:bCs/>
          <w:color w:val="000000"/>
          <w:sz w:val="32"/>
          <w:szCs w:val="32"/>
        </w:rPr>
      </w:pPr>
    </w:p>
    <w:p w:rsidR="008477F1" w:rsidRPr="00E37E8D" w:rsidRDefault="008477F1" w:rsidP="004F37B3">
      <w:pPr>
        <w:autoSpaceDE w:val="0"/>
        <w:autoSpaceDN w:val="0"/>
        <w:adjustRightInd w:val="0"/>
        <w:spacing w:line="276" w:lineRule="auto"/>
        <w:jc w:val="right"/>
        <w:rPr>
          <w:rFonts w:ascii="Cambria" w:eastAsiaTheme="minorHAnsi" w:hAnsi="Cambria" w:cs="Cambria"/>
          <w:b/>
          <w:bCs/>
          <w:color w:val="000000"/>
          <w:sz w:val="32"/>
          <w:szCs w:val="32"/>
        </w:rPr>
      </w:pPr>
    </w:p>
    <w:p w:rsidR="008477F1" w:rsidRPr="00E37E8D" w:rsidRDefault="008477F1" w:rsidP="004B2AC7">
      <w:pPr>
        <w:autoSpaceDE w:val="0"/>
        <w:autoSpaceDN w:val="0"/>
        <w:adjustRightInd w:val="0"/>
        <w:spacing w:line="276" w:lineRule="auto"/>
        <w:rPr>
          <w:rFonts w:ascii="Cambria" w:eastAsiaTheme="minorHAnsi" w:hAnsi="Cambria" w:cs="Cambria"/>
          <w:b/>
          <w:bCs/>
          <w:color w:val="000000"/>
          <w:sz w:val="32"/>
          <w:szCs w:val="32"/>
        </w:rPr>
      </w:pPr>
    </w:p>
    <w:p w:rsidR="0059701D" w:rsidRPr="00B84C34" w:rsidRDefault="0059701D" w:rsidP="004F37B3">
      <w:pPr>
        <w:autoSpaceDE w:val="0"/>
        <w:autoSpaceDN w:val="0"/>
        <w:adjustRightInd w:val="0"/>
        <w:spacing w:line="276" w:lineRule="auto"/>
        <w:jc w:val="right"/>
        <w:rPr>
          <w:rFonts w:ascii="Cambria" w:eastAsiaTheme="minorHAnsi" w:hAnsi="Cambria" w:cs="Cambria"/>
          <w:color w:val="C00000"/>
          <w:sz w:val="32"/>
          <w:szCs w:val="32"/>
        </w:rPr>
      </w:pPr>
      <w:r w:rsidRPr="00B84C34">
        <w:rPr>
          <w:rFonts w:ascii="Cambria" w:eastAsiaTheme="minorHAnsi" w:hAnsi="Cambria" w:cs="Cambria"/>
          <w:b/>
          <w:bCs/>
          <w:color w:val="C00000"/>
          <w:sz w:val="32"/>
          <w:szCs w:val="32"/>
        </w:rPr>
        <w:lastRenderedPageBreak/>
        <w:t>CHAPTER THREE</w:t>
      </w:r>
    </w:p>
    <w:p w:rsidR="0059701D" w:rsidRPr="00E37E8D" w:rsidRDefault="008477F1" w:rsidP="00304C5E">
      <w:pPr>
        <w:pStyle w:val="Heading1"/>
        <w:rPr>
          <w:rFonts w:ascii="Cambria" w:eastAsiaTheme="minorHAnsi" w:hAnsi="Cambria"/>
        </w:rPr>
      </w:pPr>
      <w:bookmarkStart w:id="42" w:name="_Toc519350343"/>
      <w:r w:rsidRPr="00E37E8D">
        <w:rPr>
          <w:rFonts w:ascii="Cambria" w:eastAsiaTheme="minorHAnsi" w:hAnsi="Cambria"/>
        </w:rPr>
        <w:t>3. Work Program</w:t>
      </w:r>
      <w:bookmarkEnd w:id="42"/>
    </w:p>
    <w:p w:rsidR="0059701D" w:rsidRPr="00E37E8D" w:rsidRDefault="0059701D" w:rsidP="00AA241F">
      <w:pPr>
        <w:pStyle w:val="Heading2"/>
        <w:rPr>
          <w:rFonts w:ascii="Cambria" w:eastAsiaTheme="minorHAnsi" w:hAnsi="Cambria"/>
        </w:rPr>
      </w:pPr>
      <w:bookmarkStart w:id="43" w:name="_Toc519350344"/>
      <w:r w:rsidRPr="00E37E8D">
        <w:rPr>
          <w:rFonts w:ascii="Cambria" w:eastAsiaTheme="minorHAnsi" w:hAnsi="Cambria"/>
        </w:rPr>
        <w:t>3.1 Overview</w:t>
      </w:r>
      <w:bookmarkEnd w:id="43"/>
    </w:p>
    <w:p w:rsidR="0059701D" w:rsidRPr="00E37E8D" w:rsidRDefault="0059701D" w:rsidP="004F37B3">
      <w:pPr>
        <w:spacing w:line="276" w:lineRule="auto"/>
        <w:jc w:val="both"/>
        <w:rPr>
          <w:rFonts w:ascii="Cambria" w:hAnsi="Cambria"/>
          <w:color w:val="FF0000"/>
          <w:sz w:val="24"/>
          <w:szCs w:val="23"/>
        </w:rPr>
      </w:pPr>
      <w:r w:rsidRPr="00E37E8D">
        <w:rPr>
          <w:rFonts w:ascii="Cambria" w:eastAsiaTheme="minorHAnsi" w:hAnsi="Cambria" w:cs="Times New Roman"/>
          <w:color w:val="000000"/>
          <w:sz w:val="24"/>
          <w:szCs w:val="23"/>
        </w:rPr>
        <w:t>The consultancy service would commence with the debriefing meeting. This meeting would help the consultant team to introduce themselves to the Counterpart with UDD, and would facilitate to delivery better working relation during the project works in performing the reconnaissance survey of Barguna Sadar and Patharghata Upazila under the PKCP project areas. At the meeting the team would get in in-depth overviews of the relevant materials that PKCP have in their possession and share their experience in preparation an exhaustive list of collection of documents and drawings to be reviewed.</w:t>
      </w:r>
    </w:p>
    <w:p w:rsidR="0059701D" w:rsidRPr="00E37E8D" w:rsidRDefault="0059701D" w:rsidP="004F37B3">
      <w:pPr>
        <w:spacing w:line="276" w:lineRule="auto"/>
        <w:jc w:val="both"/>
        <w:rPr>
          <w:rFonts w:ascii="Cambria" w:hAnsi="Cambria" w:cs="Times New Roman"/>
          <w:sz w:val="24"/>
          <w:szCs w:val="23"/>
        </w:rPr>
      </w:pPr>
    </w:p>
    <w:p w:rsidR="0059701D" w:rsidRPr="00E37E8D" w:rsidRDefault="00A05A45" w:rsidP="00AA241F">
      <w:pPr>
        <w:pStyle w:val="Heading2"/>
        <w:rPr>
          <w:rFonts w:ascii="Cambria" w:eastAsiaTheme="minorHAnsi" w:hAnsi="Cambria"/>
        </w:rPr>
      </w:pPr>
      <w:bookmarkStart w:id="44" w:name="_Toc519350345"/>
      <w:r w:rsidRPr="00E37E8D">
        <w:rPr>
          <w:rFonts w:ascii="Cambria" w:eastAsiaTheme="minorHAnsi" w:hAnsi="Cambria"/>
        </w:rPr>
        <w:t>3.2 Work Plan</w:t>
      </w:r>
      <w:bookmarkEnd w:id="44"/>
    </w:p>
    <w:p w:rsidR="0059701D" w:rsidRPr="00E37E8D" w:rsidRDefault="006755E9" w:rsidP="006755E9">
      <w:pPr>
        <w:pStyle w:val="Caption"/>
        <w:rPr>
          <w:rFonts w:ascii="Cambria" w:eastAsiaTheme="minorHAnsi" w:hAnsi="Cambria" w:cs="Cambria"/>
          <w:b w:val="0"/>
          <w:iCs/>
          <w:color w:val="auto"/>
          <w:sz w:val="20"/>
          <w:szCs w:val="20"/>
        </w:rPr>
      </w:pPr>
      <w:bookmarkStart w:id="45" w:name="_Toc519350200"/>
      <w:r w:rsidRPr="00E37E8D">
        <w:rPr>
          <w:rFonts w:ascii="Cambria" w:hAnsi="Cambria"/>
          <w:b w:val="0"/>
          <w:color w:val="auto"/>
          <w:sz w:val="20"/>
          <w:szCs w:val="20"/>
        </w:rPr>
        <w:t xml:space="preserve">Table </w:t>
      </w:r>
      <w:r w:rsidR="005569B4" w:rsidRPr="00E37E8D">
        <w:rPr>
          <w:rFonts w:ascii="Cambria" w:hAnsi="Cambria"/>
          <w:b w:val="0"/>
          <w:color w:val="auto"/>
          <w:sz w:val="20"/>
          <w:szCs w:val="20"/>
        </w:rPr>
        <w:fldChar w:fldCharType="begin"/>
      </w:r>
      <w:r w:rsidRPr="00E37E8D">
        <w:rPr>
          <w:rFonts w:ascii="Cambria" w:hAnsi="Cambria"/>
          <w:b w:val="0"/>
          <w:color w:val="auto"/>
          <w:sz w:val="20"/>
          <w:szCs w:val="20"/>
        </w:rPr>
        <w:instrText xml:space="preserve"> SEQ Table \* ARABIC </w:instrText>
      </w:r>
      <w:r w:rsidR="005569B4" w:rsidRPr="00E37E8D">
        <w:rPr>
          <w:rFonts w:ascii="Cambria" w:hAnsi="Cambria"/>
          <w:b w:val="0"/>
          <w:color w:val="auto"/>
          <w:sz w:val="20"/>
          <w:szCs w:val="20"/>
        </w:rPr>
        <w:fldChar w:fldCharType="separate"/>
      </w:r>
      <w:r w:rsidR="00980D34">
        <w:rPr>
          <w:rFonts w:ascii="Cambria" w:hAnsi="Cambria"/>
          <w:b w:val="0"/>
          <w:noProof/>
          <w:color w:val="auto"/>
          <w:sz w:val="20"/>
          <w:szCs w:val="20"/>
        </w:rPr>
        <w:t>2</w:t>
      </w:r>
      <w:r w:rsidR="005569B4" w:rsidRPr="00E37E8D">
        <w:rPr>
          <w:rFonts w:ascii="Cambria" w:hAnsi="Cambria"/>
          <w:b w:val="0"/>
          <w:color w:val="auto"/>
          <w:sz w:val="20"/>
          <w:szCs w:val="20"/>
        </w:rPr>
        <w:fldChar w:fldCharType="end"/>
      </w:r>
      <w:r w:rsidRPr="00E37E8D">
        <w:rPr>
          <w:rFonts w:ascii="Cambria" w:hAnsi="Cambria"/>
          <w:b w:val="0"/>
          <w:color w:val="auto"/>
          <w:sz w:val="20"/>
          <w:szCs w:val="20"/>
        </w:rPr>
        <w:t>: Tentative work plan to complete the project (get from Office PC)</w:t>
      </w:r>
      <w:r w:rsidRPr="00E37E8D">
        <w:rPr>
          <w:rFonts w:ascii="Cambria" w:hAnsi="Cambria"/>
          <w:noProof/>
          <w:lang w:bidi="bn-IN"/>
        </w:rPr>
        <w:drawing>
          <wp:inline distT="0" distB="0" distL="0" distR="0">
            <wp:extent cx="6057900" cy="5467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57900" cy="5467350"/>
                    </a:xfrm>
                    <a:prstGeom prst="rect">
                      <a:avLst/>
                    </a:prstGeom>
                  </pic:spPr>
                </pic:pic>
              </a:graphicData>
            </a:graphic>
          </wp:inline>
        </w:drawing>
      </w:r>
      <w:bookmarkEnd w:id="45"/>
    </w:p>
    <w:p w:rsidR="003F2CC8" w:rsidRPr="00AD1CF2" w:rsidRDefault="003F2CC8" w:rsidP="00AD1CF2">
      <w:pPr>
        <w:pStyle w:val="Heading2"/>
        <w:rPr>
          <w:rFonts w:ascii="Cambria" w:hAnsi="Cambria"/>
          <w:b w:val="0"/>
        </w:rPr>
      </w:pPr>
      <w:bookmarkStart w:id="46" w:name="_Toc519350346"/>
      <w:r w:rsidRPr="00AD1CF2">
        <w:rPr>
          <w:rStyle w:val="Heading2Char"/>
          <w:rFonts w:ascii="Cambria" w:hAnsi="Cambria"/>
          <w:b/>
        </w:rPr>
        <w:lastRenderedPageBreak/>
        <w:t>3.3 Team composition and task assignment</w:t>
      </w:r>
      <w:bookmarkEnd w:id="46"/>
    </w:p>
    <w:p w:rsidR="002E6E4C" w:rsidRPr="002E6E4C" w:rsidRDefault="002E6E4C" w:rsidP="002E6E4C">
      <w:pPr>
        <w:pStyle w:val="Caption"/>
        <w:keepNext/>
        <w:rPr>
          <w:rFonts w:ascii="Cambria" w:hAnsi="Cambria"/>
          <w:b w:val="0"/>
          <w:color w:val="auto"/>
          <w:sz w:val="22"/>
        </w:rPr>
      </w:pPr>
      <w:bookmarkStart w:id="47" w:name="_Toc519350201"/>
      <w:r w:rsidRPr="002E6E4C">
        <w:rPr>
          <w:rFonts w:ascii="Cambria" w:hAnsi="Cambria"/>
          <w:b w:val="0"/>
          <w:color w:val="auto"/>
          <w:sz w:val="22"/>
        </w:rPr>
        <w:t xml:space="preserve">Table </w:t>
      </w:r>
      <w:r w:rsidR="005569B4" w:rsidRPr="002E6E4C">
        <w:rPr>
          <w:rFonts w:ascii="Cambria" w:hAnsi="Cambria"/>
          <w:b w:val="0"/>
          <w:color w:val="auto"/>
          <w:sz w:val="22"/>
        </w:rPr>
        <w:fldChar w:fldCharType="begin"/>
      </w:r>
      <w:r w:rsidRPr="002E6E4C">
        <w:rPr>
          <w:rFonts w:ascii="Cambria" w:hAnsi="Cambria"/>
          <w:b w:val="0"/>
          <w:color w:val="auto"/>
          <w:sz w:val="22"/>
        </w:rPr>
        <w:instrText xml:space="preserve"> SEQ Table \* ARABIC </w:instrText>
      </w:r>
      <w:r w:rsidR="005569B4" w:rsidRPr="002E6E4C">
        <w:rPr>
          <w:rFonts w:ascii="Cambria" w:hAnsi="Cambria"/>
          <w:b w:val="0"/>
          <w:color w:val="auto"/>
          <w:sz w:val="22"/>
        </w:rPr>
        <w:fldChar w:fldCharType="separate"/>
      </w:r>
      <w:r w:rsidR="00980D34">
        <w:rPr>
          <w:rFonts w:ascii="Cambria" w:hAnsi="Cambria"/>
          <w:b w:val="0"/>
          <w:noProof/>
          <w:color w:val="auto"/>
          <w:sz w:val="22"/>
        </w:rPr>
        <w:t>3</w:t>
      </w:r>
      <w:r w:rsidR="005569B4" w:rsidRPr="002E6E4C">
        <w:rPr>
          <w:rFonts w:ascii="Cambria" w:hAnsi="Cambria"/>
          <w:b w:val="0"/>
          <w:color w:val="auto"/>
          <w:sz w:val="22"/>
        </w:rPr>
        <w:fldChar w:fldCharType="end"/>
      </w:r>
      <w:r w:rsidRPr="002E6E4C">
        <w:rPr>
          <w:rFonts w:ascii="Cambria" w:hAnsi="Cambria"/>
          <w:b w:val="0"/>
          <w:color w:val="auto"/>
          <w:sz w:val="22"/>
        </w:rPr>
        <w:t>: Team composition and task assignment for the project</w:t>
      </w:r>
      <w:bookmarkEnd w:id="47"/>
    </w:p>
    <w:tbl>
      <w:tblPr>
        <w:tblStyle w:val="TableGrid"/>
        <w:tblW w:w="5003" w:type="pct"/>
        <w:tblLayout w:type="fixed"/>
        <w:tblLook w:val="04A0"/>
      </w:tblPr>
      <w:tblGrid>
        <w:gridCol w:w="1100"/>
        <w:gridCol w:w="1174"/>
        <w:gridCol w:w="2249"/>
        <w:gridCol w:w="1168"/>
        <w:gridCol w:w="3565"/>
      </w:tblGrid>
      <w:tr w:rsidR="00F756C1" w:rsidRPr="003F2CC8" w:rsidTr="002E6E4C">
        <w:trPr>
          <w:trHeight w:val="300"/>
        </w:trPr>
        <w:tc>
          <w:tcPr>
            <w:tcW w:w="594" w:type="pct"/>
            <w:noWrap/>
            <w:hideMark/>
          </w:tcPr>
          <w:p w:rsidR="00F756C1" w:rsidRPr="003F2CC8" w:rsidRDefault="00F756C1" w:rsidP="00D922D5">
            <w:pPr>
              <w:rPr>
                <w:rFonts w:ascii="Cambria" w:hAnsi="Cambria"/>
                <w:sz w:val="24"/>
                <w:szCs w:val="24"/>
              </w:rPr>
            </w:pPr>
            <w:r w:rsidRPr="003F2CC8">
              <w:rPr>
                <w:rFonts w:ascii="Cambria" w:hAnsi="Cambria"/>
                <w:bCs/>
                <w:sz w:val="24"/>
                <w:szCs w:val="24"/>
              </w:rPr>
              <w:t>Name of Staff</w:t>
            </w:r>
          </w:p>
        </w:tc>
        <w:tc>
          <w:tcPr>
            <w:tcW w:w="634" w:type="pct"/>
            <w:noWrap/>
            <w:hideMark/>
          </w:tcPr>
          <w:p w:rsidR="00F756C1" w:rsidRPr="003F2CC8" w:rsidRDefault="00F756C1" w:rsidP="00D922D5">
            <w:pPr>
              <w:rPr>
                <w:rFonts w:ascii="Cambria" w:hAnsi="Cambria"/>
                <w:sz w:val="24"/>
                <w:szCs w:val="24"/>
              </w:rPr>
            </w:pPr>
            <w:r w:rsidRPr="003F2CC8">
              <w:rPr>
                <w:rFonts w:ascii="Cambria" w:hAnsi="Cambria"/>
                <w:bCs/>
                <w:sz w:val="24"/>
                <w:szCs w:val="24"/>
              </w:rPr>
              <w:t>Firm/ Organization</w:t>
            </w:r>
          </w:p>
        </w:tc>
        <w:tc>
          <w:tcPr>
            <w:tcW w:w="1215" w:type="pct"/>
            <w:noWrap/>
            <w:hideMark/>
          </w:tcPr>
          <w:p w:rsidR="00F756C1" w:rsidRPr="003F2CC8" w:rsidRDefault="00F756C1" w:rsidP="00D922D5">
            <w:pPr>
              <w:rPr>
                <w:rFonts w:ascii="Cambria" w:hAnsi="Cambria"/>
                <w:sz w:val="24"/>
                <w:szCs w:val="24"/>
              </w:rPr>
            </w:pPr>
            <w:r w:rsidRPr="003F2CC8">
              <w:rPr>
                <w:rFonts w:ascii="Cambria" w:hAnsi="Cambria"/>
                <w:bCs/>
                <w:sz w:val="24"/>
                <w:szCs w:val="24"/>
              </w:rPr>
              <w:t>Area of Expertise</w:t>
            </w:r>
          </w:p>
        </w:tc>
        <w:tc>
          <w:tcPr>
            <w:tcW w:w="631" w:type="pct"/>
            <w:noWrap/>
            <w:hideMark/>
          </w:tcPr>
          <w:p w:rsidR="00F756C1" w:rsidRPr="003F2CC8" w:rsidRDefault="00F756C1" w:rsidP="00D922D5">
            <w:pPr>
              <w:rPr>
                <w:rFonts w:ascii="Cambria" w:hAnsi="Cambria"/>
                <w:sz w:val="24"/>
                <w:szCs w:val="24"/>
              </w:rPr>
            </w:pPr>
            <w:r w:rsidRPr="003F2CC8">
              <w:rPr>
                <w:rFonts w:ascii="Cambria" w:hAnsi="Cambria"/>
                <w:bCs/>
                <w:sz w:val="24"/>
                <w:szCs w:val="24"/>
              </w:rPr>
              <w:t>Position Assigned</w:t>
            </w:r>
          </w:p>
        </w:tc>
        <w:tc>
          <w:tcPr>
            <w:tcW w:w="1927" w:type="pct"/>
            <w:noWrap/>
            <w:hideMark/>
          </w:tcPr>
          <w:p w:rsidR="00F756C1" w:rsidRPr="003F2CC8" w:rsidRDefault="00F756C1" w:rsidP="00D922D5">
            <w:pPr>
              <w:rPr>
                <w:rFonts w:ascii="Cambria" w:hAnsi="Cambria"/>
                <w:sz w:val="24"/>
                <w:szCs w:val="24"/>
              </w:rPr>
            </w:pPr>
            <w:r w:rsidRPr="003F2CC8">
              <w:rPr>
                <w:rFonts w:ascii="Cambria" w:hAnsi="Cambria"/>
                <w:bCs/>
                <w:sz w:val="24"/>
                <w:szCs w:val="24"/>
              </w:rPr>
              <w:t>Task Assigned</w:t>
            </w:r>
          </w:p>
        </w:tc>
      </w:tr>
      <w:tr w:rsidR="00F756C1" w:rsidRPr="003F2CC8" w:rsidTr="002E6E4C">
        <w:trPr>
          <w:trHeight w:val="300"/>
        </w:trPr>
        <w:tc>
          <w:tcPr>
            <w:tcW w:w="594" w:type="pct"/>
            <w:noWrap/>
            <w:hideMark/>
          </w:tcPr>
          <w:p w:rsidR="00F756C1" w:rsidRPr="003F2CC8" w:rsidRDefault="00F756C1" w:rsidP="00D922D5">
            <w:pPr>
              <w:rPr>
                <w:rFonts w:ascii="Cambria" w:hAnsi="Cambria"/>
                <w:sz w:val="24"/>
                <w:szCs w:val="24"/>
              </w:rPr>
            </w:pPr>
            <w:r w:rsidRPr="003F2CC8">
              <w:rPr>
                <w:rFonts w:ascii="Cambria" w:hAnsi="Cambria"/>
                <w:sz w:val="24"/>
                <w:szCs w:val="24"/>
              </w:rPr>
              <w:t>Ripan Debnath</w:t>
            </w:r>
          </w:p>
        </w:tc>
        <w:tc>
          <w:tcPr>
            <w:tcW w:w="634" w:type="pct"/>
            <w:noWrap/>
            <w:hideMark/>
          </w:tcPr>
          <w:p w:rsidR="00F756C1" w:rsidRPr="003F2CC8" w:rsidRDefault="00F756C1" w:rsidP="00D922D5">
            <w:pPr>
              <w:rPr>
                <w:rFonts w:ascii="Cambria" w:hAnsi="Cambria"/>
                <w:sz w:val="24"/>
                <w:szCs w:val="24"/>
              </w:rPr>
            </w:pPr>
            <w:r w:rsidRPr="003F2CC8">
              <w:rPr>
                <w:rFonts w:ascii="Cambria" w:hAnsi="Cambria"/>
                <w:sz w:val="24"/>
                <w:szCs w:val="24"/>
              </w:rPr>
              <w:t>Tiller</w:t>
            </w:r>
          </w:p>
        </w:tc>
        <w:tc>
          <w:tcPr>
            <w:tcW w:w="1215" w:type="pct"/>
            <w:noWrap/>
            <w:hideMark/>
          </w:tcPr>
          <w:p w:rsidR="00F756C1" w:rsidRPr="003F2CC8" w:rsidRDefault="00F756C1" w:rsidP="00D922D5">
            <w:pPr>
              <w:rPr>
                <w:rFonts w:ascii="Cambria" w:hAnsi="Cambria"/>
                <w:sz w:val="24"/>
                <w:szCs w:val="24"/>
              </w:rPr>
            </w:pPr>
            <w:r w:rsidRPr="003F2CC8">
              <w:rPr>
                <w:rFonts w:ascii="Cambria" w:hAnsi="Cambria"/>
                <w:sz w:val="24"/>
                <w:szCs w:val="24"/>
              </w:rPr>
              <w:t>Field investigation, monitoring, evaluation, social survey, economic survey, database management, preparation of development plan etc.</w:t>
            </w:r>
          </w:p>
        </w:tc>
        <w:tc>
          <w:tcPr>
            <w:tcW w:w="631" w:type="pct"/>
            <w:noWrap/>
            <w:hideMark/>
          </w:tcPr>
          <w:p w:rsidR="00F756C1" w:rsidRPr="003F2CC8" w:rsidRDefault="00F756C1" w:rsidP="00D922D5">
            <w:pPr>
              <w:rPr>
                <w:rFonts w:ascii="Cambria" w:hAnsi="Cambria"/>
                <w:sz w:val="24"/>
                <w:szCs w:val="24"/>
              </w:rPr>
            </w:pPr>
            <w:r w:rsidRPr="003F2CC8">
              <w:rPr>
                <w:rFonts w:ascii="Cambria" w:hAnsi="Cambria"/>
                <w:sz w:val="24"/>
                <w:szCs w:val="24"/>
              </w:rPr>
              <w:t>Socio economic survey expert</w:t>
            </w:r>
          </w:p>
        </w:tc>
        <w:tc>
          <w:tcPr>
            <w:tcW w:w="1927" w:type="pct"/>
            <w:noWrap/>
            <w:hideMark/>
          </w:tcPr>
          <w:p w:rsidR="00F756C1" w:rsidRDefault="00F756C1" w:rsidP="00D922D5">
            <w:pPr>
              <w:rPr>
                <w:rFonts w:ascii="Cambria" w:hAnsi="Cambria"/>
                <w:sz w:val="24"/>
                <w:szCs w:val="24"/>
              </w:rPr>
            </w:pPr>
            <w:r w:rsidRPr="003F2CC8">
              <w:rPr>
                <w:rFonts w:ascii="Cambria" w:hAnsi="Cambria"/>
                <w:sz w:val="24"/>
                <w:szCs w:val="24"/>
              </w:rPr>
              <w:t>i. To prepare, piloting, editing and finalization of socio-economic and other related survey questionnaire;</w:t>
            </w:r>
          </w:p>
          <w:p w:rsidR="00F756C1" w:rsidRDefault="00F756C1" w:rsidP="00D922D5">
            <w:pPr>
              <w:rPr>
                <w:rFonts w:ascii="Cambria" w:hAnsi="Cambria"/>
                <w:sz w:val="24"/>
                <w:szCs w:val="24"/>
              </w:rPr>
            </w:pPr>
            <w:r>
              <w:rPr>
                <w:rFonts w:ascii="Cambria" w:hAnsi="Cambria"/>
                <w:sz w:val="24"/>
                <w:szCs w:val="24"/>
              </w:rPr>
              <w:t xml:space="preserve">ii. </w:t>
            </w:r>
            <w:r w:rsidRPr="003F2CC8">
              <w:rPr>
                <w:rFonts w:ascii="Cambria" w:hAnsi="Cambria"/>
                <w:sz w:val="24"/>
                <w:szCs w:val="24"/>
              </w:rPr>
              <w:t>To conduct, supervise and monitor socio-economic and other related questionnaire survey;</w:t>
            </w:r>
          </w:p>
          <w:p w:rsidR="00F756C1" w:rsidRDefault="00F756C1" w:rsidP="00D922D5">
            <w:pPr>
              <w:rPr>
                <w:rFonts w:ascii="Cambria" w:hAnsi="Cambria"/>
                <w:sz w:val="24"/>
                <w:szCs w:val="24"/>
              </w:rPr>
            </w:pPr>
            <w:r>
              <w:rPr>
                <w:rFonts w:ascii="Cambria" w:hAnsi="Cambria"/>
                <w:sz w:val="24"/>
                <w:szCs w:val="24"/>
              </w:rPr>
              <w:t xml:space="preserve">iii. </w:t>
            </w:r>
            <w:r w:rsidRPr="003F2CC8">
              <w:rPr>
                <w:rFonts w:ascii="Cambria" w:hAnsi="Cambria"/>
                <w:sz w:val="24"/>
                <w:szCs w:val="24"/>
              </w:rPr>
              <w:t>To conduct, supervise and monitor socio-economic and other related questionnaire survey;</w:t>
            </w:r>
          </w:p>
          <w:p w:rsidR="00F756C1" w:rsidRPr="003F2CC8" w:rsidRDefault="00F756C1" w:rsidP="00D922D5">
            <w:pPr>
              <w:rPr>
                <w:rFonts w:ascii="Cambria" w:hAnsi="Cambria"/>
                <w:sz w:val="24"/>
                <w:szCs w:val="24"/>
              </w:rPr>
            </w:pPr>
            <w:r>
              <w:rPr>
                <w:rFonts w:ascii="Cambria" w:hAnsi="Cambria"/>
                <w:sz w:val="24"/>
                <w:szCs w:val="24"/>
              </w:rPr>
              <w:t xml:space="preserve">iv. </w:t>
            </w:r>
            <w:r w:rsidRPr="003F2CC8">
              <w:rPr>
                <w:rFonts w:ascii="Cambria" w:hAnsi="Cambria"/>
                <w:sz w:val="24"/>
                <w:szCs w:val="24"/>
              </w:rPr>
              <w:t>To analyze the data as directed by PD and presentation in graphs and figures.</w:t>
            </w:r>
          </w:p>
        </w:tc>
      </w:tr>
      <w:tr w:rsidR="00F756C1" w:rsidRPr="003F2CC8" w:rsidTr="002E6E4C">
        <w:trPr>
          <w:trHeight w:val="300"/>
        </w:trPr>
        <w:tc>
          <w:tcPr>
            <w:tcW w:w="594" w:type="pct"/>
            <w:noWrap/>
            <w:hideMark/>
          </w:tcPr>
          <w:p w:rsidR="00F756C1" w:rsidRPr="003F2CC8" w:rsidRDefault="00F756C1" w:rsidP="00D922D5">
            <w:pPr>
              <w:rPr>
                <w:rFonts w:ascii="Cambria" w:hAnsi="Cambria"/>
                <w:sz w:val="24"/>
                <w:szCs w:val="24"/>
              </w:rPr>
            </w:pPr>
            <w:r w:rsidRPr="003F2CC8">
              <w:rPr>
                <w:rFonts w:ascii="Cambria" w:hAnsi="Cambria"/>
                <w:sz w:val="24"/>
                <w:szCs w:val="24"/>
              </w:rPr>
              <w:t>Mostafigur Rahman</w:t>
            </w:r>
          </w:p>
        </w:tc>
        <w:tc>
          <w:tcPr>
            <w:tcW w:w="634" w:type="pct"/>
            <w:noWrap/>
            <w:hideMark/>
          </w:tcPr>
          <w:p w:rsidR="00F756C1" w:rsidRPr="003F2CC8" w:rsidRDefault="00F756C1" w:rsidP="00D922D5">
            <w:pPr>
              <w:rPr>
                <w:rFonts w:ascii="Cambria" w:hAnsi="Cambria"/>
                <w:sz w:val="24"/>
                <w:szCs w:val="24"/>
              </w:rPr>
            </w:pPr>
            <w:r w:rsidRPr="003F2CC8">
              <w:rPr>
                <w:rFonts w:ascii="Cambria" w:hAnsi="Cambria"/>
                <w:sz w:val="24"/>
                <w:szCs w:val="24"/>
              </w:rPr>
              <w:t>Tiller</w:t>
            </w:r>
          </w:p>
        </w:tc>
        <w:tc>
          <w:tcPr>
            <w:tcW w:w="1215" w:type="pct"/>
            <w:noWrap/>
            <w:hideMark/>
          </w:tcPr>
          <w:p w:rsidR="00F756C1" w:rsidRPr="003F2CC8" w:rsidRDefault="00F756C1" w:rsidP="00D922D5">
            <w:pPr>
              <w:rPr>
                <w:rFonts w:ascii="Cambria" w:hAnsi="Cambria"/>
                <w:sz w:val="24"/>
                <w:szCs w:val="24"/>
              </w:rPr>
            </w:pPr>
            <w:r w:rsidRPr="003F2CC8">
              <w:rPr>
                <w:rFonts w:ascii="Cambria" w:hAnsi="Cambria"/>
                <w:sz w:val="24"/>
                <w:szCs w:val="24"/>
              </w:rPr>
              <w:t>Experienced in preparing development plan, GIS, RS, Photogrammetry etc.</w:t>
            </w:r>
          </w:p>
        </w:tc>
        <w:tc>
          <w:tcPr>
            <w:tcW w:w="631" w:type="pct"/>
            <w:noWrap/>
            <w:hideMark/>
          </w:tcPr>
          <w:p w:rsidR="00F756C1" w:rsidRPr="003F2CC8" w:rsidRDefault="00F756C1" w:rsidP="00D922D5">
            <w:pPr>
              <w:rPr>
                <w:rFonts w:ascii="Cambria" w:hAnsi="Cambria"/>
                <w:sz w:val="24"/>
                <w:szCs w:val="24"/>
              </w:rPr>
            </w:pPr>
            <w:r w:rsidRPr="003F2CC8">
              <w:rPr>
                <w:rFonts w:ascii="Cambria" w:hAnsi="Cambria"/>
                <w:sz w:val="24"/>
                <w:szCs w:val="24"/>
              </w:rPr>
              <w:t>Data management expert</w:t>
            </w:r>
          </w:p>
        </w:tc>
        <w:tc>
          <w:tcPr>
            <w:tcW w:w="1927" w:type="pct"/>
            <w:noWrap/>
            <w:hideMark/>
          </w:tcPr>
          <w:p w:rsidR="00F756C1" w:rsidRDefault="00F756C1" w:rsidP="00D922D5">
            <w:pPr>
              <w:rPr>
                <w:rFonts w:ascii="Cambria" w:hAnsi="Cambria"/>
                <w:sz w:val="24"/>
                <w:szCs w:val="24"/>
              </w:rPr>
            </w:pPr>
            <w:r w:rsidRPr="003F2CC8">
              <w:rPr>
                <w:rFonts w:ascii="Cambria" w:hAnsi="Cambria"/>
                <w:sz w:val="24"/>
                <w:szCs w:val="24"/>
              </w:rPr>
              <w:t>i. Survey and database design for socio-economic survey data for the study area;</w:t>
            </w:r>
          </w:p>
          <w:p w:rsidR="00F756C1" w:rsidRDefault="00F756C1" w:rsidP="00D922D5">
            <w:pPr>
              <w:rPr>
                <w:rFonts w:ascii="Cambria" w:hAnsi="Cambria"/>
                <w:sz w:val="24"/>
                <w:szCs w:val="24"/>
              </w:rPr>
            </w:pPr>
            <w:r>
              <w:rPr>
                <w:rFonts w:ascii="Cambria" w:hAnsi="Cambria"/>
                <w:sz w:val="24"/>
                <w:szCs w:val="24"/>
              </w:rPr>
              <w:t xml:space="preserve">ii. </w:t>
            </w:r>
            <w:r w:rsidRPr="003F2CC8">
              <w:rPr>
                <w:rFonts w:ascii="Cambria" w:hAnsi="Cambria"/>
                <w:sz w:val="24"/>
                <w:szCs w:val="24"/>
              </w:rPr>
              <w:t>Supervise and monitor data entry and maintain the quality of database;</w:t>
            </w:r>
          </w:p>
          <w:p w:rsidR="00F756C1" w:rsidRDefault="00F756C1" w:rsidP="00D922D5">
            <w:pPr>
              <w:rPr>
                <w:rFonts w:ascii="Cambria" w:hAnsi="Cambria"/>
                <w:sz w:val="24"/>
                <w:szCs w:val="24"/>
              </w:rPr>
            </w:pPr>
            <w:r>
              <w:rPr>
                <w:rFonts w:ascii="Cambria" w:hAnsi="Cambria"/>
                <w:sz w:val="24"/>
                <w:szCs w:val="24"/>
              </w:rPr>
              <w:t xml:space="preserve">iii. </w:t>
            </w:r>
            <w:r w:rsidRPr="003F2CC8">
              <w:rPr>
                <w:rFonts w:ascii="Cambria" w:hAnsi="Cambria"/>
                <w:sz w:val="24"/>
                <w:szCs w:val="24"/>
              </w:rPr>
              <w:t>Management, processing, editing and cleaning of collected data;</w:t>
            </w:r>
          </w:p>
          <w:p w:rsidR="00F756C1" w:rsidRDefault="00F756C1" w:rsidP="00D922D5">
            <w:pPr>
              <w:rPr>
                <w:rFonts w:ascii="Cambria" w:hAnsi="Cambria"/>
                <w:sz w:val="24"/>
                <w:szCs w:val="24"/>
              </w:rPr>
            </w:pPr>
            <w:r>
              <w:rPr>
                <w:rFonts w:ascii="Cambria" w:hAnsi="Cambria"/>
                <w:sz w:val="24"/>
                <w:szCs w:val="24"/>
              </w:rPr>
              <w:t xml:space="preserve">iv. </w:t>
            </w:r>
            <w:r w:rsidRPr="003F2CC8">
              <w:rPr>
                <w:rFonts w:ascii="Cambria" w:hAnsi="Cambria"/>
                <w:sz w:val="24"/>
                <w:szCs w:val="24"/>
              </w:rPr>
              <w:t>To assist the socio-economic survey expert in data analysis and interpretation;</w:t>
            </w:r>
          </w:p>
          <w:p w:rsidR="00F756C1" w:rsidRPr="003F2CC8" w:rsidRDefault="00F756C1" w:rsidP="00D922D5">
            <w:pPr>
              <w:rPr>
                <w:rFonts w:ascii="Cambria" w:hAnsi="Cambria"/>
                <w:sz w:val="24"/>
                <w:szCs w:val="24"/>
              </w:rPr>
            </w:pPr>
            <w:r>
              <w:rPr>
                <w:rFonts w:ascii="Cambria" w:hAnsi="Cambria"/>
                <w:sz w:val="24"/>
                <w:szCs w:val="24"/>
              </w:rPr>
              <w:t xml:space="preserve">v. </w:t>
            </w:r>
            <w:r w:rsidRPr="003F2CC8">
              <w:rPr>
                <w:rFonts w:ascii="Cambria" w:hAnsi="Cambria"/>
                <w:sz w:val="24"/>
                <w:szCs w:val="24"/>
              </w:rPr>
              <w:t>Spatially link socio-economic and other related survey data with base map</w:t>
            </w:r>
          </w:p>
        </w:tc>
      </w:tr>
      <w:tr w:rsidR="00F756C1" w:rsidRPr="003F2CC8" w:rsidTr="002E6E4C">
        <w:trPr>
          <w:trHeight w:val="300"/>
        </w:trPr>
        <w:tc>
          <w:tcPr>
            <w:tcW w:w="594" w:type="pct"/>
            <w:noWrap/>
            <w:hideMark/>
          </w:tcPr>
          <w:p w:rsidR="00F756C1" w:rsidRPr="003F2CC8" w:rsidRDefault="00F756C1" w:rsidP="00D922D5">
            <w:pPr>
              <w:rPr>
                <w:rFonts w:ascii="Cambria" w:hAnsi="Cambria"/>
                <w:sz w:val="24"/>
                <w:szCs w:val="24"/>
              </w:rPr>
            </w:pPr>
            <w:r w:rsidRPr="003F2CC8">
              <w:rPr>
                <w:rFonts w:ascii="Cambria" w:hAnsi="Cambria"/>
                <w:sz w:val="24"/>
                <w:szCs w:val="24"/>
              </w:rPr>
              <w:t>Tamzidul Islam</w:t>
            </w:r>
          </w:p>
        </w:tc>
        <w:tc>
          <w:tcPr>
            <w:tcW w:w="634" w:type="pct"/>
            <w:noWrap/>
            <w:hideMark/>
          </w:tcPr>
          <w:p w:rsidR="00F756C1" w:rsidRPr="003F2CC8" w:rsidRDefault="00F756C1" w:rsidP="00D922D5">
            <w:pPr>
              <w:rPr>
                <w:rFonts w:ascii="Cambria" w:hAnsi="Cambria"/>
                <w:sz w:val="24"/>
                <w:szCs w:val="24"/>
              </w:rPr>
            </w:pPr>
            <w:r w:rsidRPr="003F2CC8">
              <w:rPr>
                <w:rFonts w:ascii="Cambria" w:hAnsi="Cambria"/>
                <w:sz w:val="24"/>
                <w:szCs w:val="24"/>
              </w:rPr>
              <w:t>Tiller</w:t>
            </w:r>
          </w:p>
        </w:tc>
        <w:tc>
          <w:tcPr>
            <w:tcW w:w="1215" w:type="pct"/>
            <w:noWrap/>
            <w:hideMark/>
          </w:tcPr>
          <w:p w:rsidR="00F756C1" w:rsidRPr="003F2CC8" w:rsidRDefault="00F756C1" w:rsidP="00D922D5">
            <w:pPr>
              <w:rPr>
                <w:rFonts w:ascii="Cambria" w:hAnsi="Cambria"/>
                <w:sz w:val="24"/>
                <w:szCs w:val="24"/>
              </w:rPr>
            </w:pPr>
            <w:r w:rsidRPr="003F2CC8">
              <w:rPr>
                <w:rFonts w:ascii="Cambria" w:hAnsi="Cambria"/>
                <w:sz w:val="24"/>
                <w:szCs w:val="24"/>
              </w:rPr>
              <w:t>Experience in GIS/RS, Digital Data Management, Mapping for City and Town Master Plan, Town Infrastructure Development a</w:t>
            </w:r>
            <w:r>
              <w:rPr>
                <w:rFonts w:ascii="Cambria" w:hAnsi="Cambria"/>
                <w:sz w:val="24"/>
                <w:szCs w:val="24"/>
              </w:rPr>
              <w:t>nd Regional Development Project</w:t>
            </w:r>
          </w:p>
        </w:tc>
        <w:tc>
          <w:tcPr>
            <w:tcW w:w="631" w:type="pct"/>
            <w:noWrap/>
            <w:hideMark/>
          </w:tcPr>
          <w:p w:rsidR="00F756C1" w:rsidRPr="003F2CC8" w:rsidRDefault="00F756C1" w:rsidP="00D922D5">
            <w:pPr>
              <w:rPr>
                <w:rFonts w:ascii="Cambria" w:hAnsi="Cambria"/>
                <w:sz w:val="24"/>
                <w:szCs w:val="24"/>
              </w:rPr>
            </w:pPr>
            <w:r w:rsidRPr="003F2CC8">
              <w:rPr>
                <w:rFonts w:ascii="Cambria" w:hAnsi="Cambria"/>
                <w:sz w:val="24"/>
                <w:szCs w:val="24"/>
              </w:rPr>
              <w:t>GIS expert</w:t>
            </w:r>
          </w:p>
        </w:tc>
        <w:tc>
          <w:tcPr>
            <w:tcW w:w="1927" w:type="pct"/>
            <w:noWrap/>
            <w:hideMark/>
          </w:tcPr>
          <w:p w:rsidR="00F756C1" w:rsidRDefault="00F756C1" w:rsidP="00D922D5">
            <w:pPr>
              <w:rPr>
                <w:rFonts w:ascii="Cambria" w:hAnsi="Cambria"/>
                <w:sz w:val="24"/>
                <w:szCs w:val="24"/>
              </w:rPr>
            </w:pPr>
            <w:r w:rsidRPr="003F2CC8">
              <w:rPr>
                <w:rFonts w:ascii="Cambria" w:hAnsi="Cambria"/>
                <w:sz w:val="24"/>
                <w:szCs w:val="24"/>
              </w:rPr>
              <w:t>i. Survey and database design for socio-economic survey data for the study area;</w:t>
            </w:r>
          </w:p>
          <w:p w:rsidR="00F756C1" w:rsidRDefault="00F756C1" w:rsidP="00D922D5">
            <w:pPr>
              <w:rPr>
                <w:rFonts w:ascii="Cambria" w:hAnsi="Cambria"/>
                <w:sz w:val="24"/>
                <w:szCs w:val="24"/>
              </w:rPr>
            </w:pPr>
            <w:r>
              <w:rPr>
                <w:rFonts w:ascii="Cambria" w:hAnsi="Cambria"/>
                <w:sz w:val="24"/>
                <w:szCs w:val="24"/>
              </w:rPr>
              <w:t xml:space="preserve">ii. </w:t>
            </w:r>
            <w:r w:rsidRPr="003F2CC8">
              <w:rPr>
                <w:rFonts w:ascii="Cambria" w:hAnsi="Cambria"/>
                <w:sz w:val="24"/>
                <w:szCs w:val="24"/>
              </w:rPr>
              <w:t>Supervise and monitor data entry and maintain the quality of database;</w:t>
            </w:r>
          </w:p>
          <w:p w:rsidR="00F756C1" w:rsidRDefault="00F756C1" w:rsidP="00D922D5">
            <w:pPr>
              <w:rPr>
                <w:rFonts w:ascii="Cambria" w:hAnsi="Cambria"/>
                <w:sz w:val="24"/>
                <w:szCs w:val="24"/>
              </w:rPr>
            </w:pPr>
            <w:r>
              <w:rPr>
                <w:rFonts w:ascii="Cambria" w:hAnsi="Cambria"/>
                <w:sz w:val="24"/>
                <w:szCs w:val="24"/>
              </w:rPr>
              <w:t xml:space="preserve">iii. </w:t>
            </w:r>
            <w:r w:rsidRPr="003F2CC8">
              <w:rPr>
                <w:rFonts w:ascii="Cambria" w:hAnsi="Cambria"/>
                <w:sz w:val="24"/>
                <w:szCs w:val="24"/>
              </w:rPr>
              <w:t>Management, processing, editing and cleaning of collected data;</w:t>
            </w:r>
          </w:p>
          <w:p w:rsidR="00F756C1" w:rsidRPr="003F2CC8" w:rsidRDefault="00F756C1" w:rsidP="00D922D5">
            <w:pPr>
              <w:rPr>
                <w:rFonts w:ascii="Cambria" w:hAnsi="Cambria"/>
                <w:b/>
                <w:sz w:val="24"/>
                <w:szCs w:val="24"/>
              </w:rPr>
            </w:pPr>
            <w:r>
              <w:rPr>
                <w:rFonts w:ascii="Cambria" w:hAnsi="Cambria"/>
                <w:sz w:val="24"/>
                <w:szCs w:val="24"/>
              </w:rPr>
              <w:t xml:space="preserve">iv. </w:t>
            </w:r>
            <w:r w:rsidRPr="003F2CC8">
              <w:rPr>
                <w:rFonts w:ascii="Cambria" w:hAnsi="Cambria"/>
                <w:sz w:val="24"/>
                <w:szCs w:val="24"/>
              </w:rPr>
              <w:t>To assist the socio-economic survey expert in data analysis and interpretation;</w:t>
            </w:r>
          </w:p>
        </w:tc>
      </w:tr>
    </w:tbl>
    <w:p w:rsidR="003F2CC8" w:rsidRPr="002B0D68" w:rsidRDefault="003F2CC8" w:rsidP="003F2CC8">
      <w:pPr>
        <w:rPr>
          <w:rFonts w:ascii="Cambria" w:hAnsi="Cambria"/>
          <w:sz w:val="24"/>
          <w:szCs w:val="24"/>
        </w:rPr>
      </w:pPr>
    </w:p>
    <w:p w:rsidR="0059701D" w:rsidRPr="00AD1CF2" w:rsidRDefault="003F2CC8" w:rsidP="00AD1CF2">
      <w:pPr>
        <w:pStyle w:val="Heading2"/>
        <w:rPr>
          <w:rFonts w:ascii="Cambria" w:eastAsia="Times New Roman" w:hAnsi="Cambria"/>
          <w:b w:val="0"/>
          <w:sz w:val="24"/>
        </w:rPr>
      </w:pPr>
      <w:bookmarkStart w:id="48" w:name="_Toc519350347"/>
      <w:r w:rsidRPr="00AD1CF2">
        <w:rPr>
          <w:rStyle w:val="Heading2Char"/>
          <w:rFonts w:ascii="Cambria" w:hAnsi="Cambria"/>
          <w:b/>
        </w:rPr>
        <w:lastRenderedPageBreak/>
        <w:t>3.4</w:t>
      </w:r>
      <w:r w:rsidR="0059701D" w:rsidRPr="00AD1CF2">
        <w:rPr>
          <w:rStyle w:val="Heading2Char"/>
          <w:rFonts w:ascii="Cambria" w:hAnsi="Cambria"/>
          <w:b/>
        </w:rPr>
        <w:t xml:space="preserve"> Staffing Schedule</w:t>
      </w:r>
      <w:bookmarkEnd w:id="48"/>
    </w:p>
    <w:p w:rsidR="0059701D" w:rsidRPr="00E37E8D" w:rsidRDefault="0059701D" w:rsidP="004F37B3">
      <w:pPr>
        <w:spacing w:line="276" w:lineRule="auto"/>
        <w:rPr>
          <w:rFonts w:ascii="Cambria" w:eastAsia="Times New Roman" w:hAnsi="Cambria"/>
          <w:sz w:val="24"/>
        </w:rPr>
      </w:pPr>
      <w:r w:rsidRPr="00E37E8D">
        <w:rPr>
          <w:rFonts w:ascii="Cambria" w:eastAsia="Times New Roman" w:hAnsi="Cambria"/>
          <w:sz w:val="24"/>
        </w:rPr>
        <w:t>A tentative staffing schedule have been presented below-</w:t>
      </w:r>
    </w:p>
    <w:p w:rsidR="00980D34" w:rsidRDefault="00980D34" w:rsidP="00980D34">
      <w:pPr>
        <w:pStyle w:val="Caption"/>
        <w:keepNext/>
        <w:rPr>
          <w:rFonts w:ascii="Cambria" w:hAnsi="Cambria"/>
          <w:b w:val="0"/>
          <w:color w:val="auto"/>
          <w:sz w:val="22"/>
          <w:szCs w:val="22"/>
        </w:rPr>
      </w:pPr>
    </w:p>
    <w:p w:rsidR="00980D34" w:rsidRPr="00980D34" w:rsidRDefault="00980D34" w:rsidP="00980D34">
      <w:pPr>
        <w:pStyle w:val="Caption"/>
        <w:keepNext/>
        <w:rPr>
          <w:rFonts w:ascii="Cambria" w:hAnsi="Cambria"/>
          <w:b w:val="0"/>
          <w:color w:val="auto"/>
          <w:sz w:val="22"/>
        </w:rPr>
      </w:pPr>
      <w:bookmarkStart w:id="49" w:name="_Toc519350202"/>
      <w:r w:rsidRPr="00980D34">
        <w:rPr>
          <w:rFonts w:ascii="Cambria" w:hAnsi="Cambria"/>
          <w:b w:val="0"/>
          <w:color w:val="auto"/>
          <w:sz w:val="22"/>
        </w:rPr>
        <w:t xml:space="preserve">Table </w:t>
      </w:r>
      <w:r w:rsidR="005569B4" w:rsidRPr="00980D34">
        <w:rPr>
          <w:rFonts w:ascii="Cambria" w:hAnsi="Cambria"/>
          <w:b w:val="0"/>
          <w:color w:val="auto"/>
          <w:sz w:val="22"/>
        </w:rPr>
        <w:fldChar w:fldCharType="begin"/>
      </w:r>
      <w:r w:rsidRPr="00980D34">
        <w:rPr>
          <w:rFonts w:ascii="Cambria" w:hAnsi="Cambria"/>
          <w:b w:val="0"/>
          <w:color w:val="auto"/>
          <w:sz w:val="22"/>
        </w:rPr>
        <w:instrText xml:space="preserve"> SEQ Table \* ARABIC </w:instrText>
      </w:r>
      <w:r w:rsidR="005569B4" w:rsidRPr="00980D34">
        <w:rPr>
          <w:rFonts w:ascii="Cambria" w:hAnsi="Cambria"/>
          <w:b w:val="0"/>
          <w:color w:val="auto"/>
          <w:sz w:val="22"/>
        </w:rPr>
        <w:fldChar w:fldCharType="separate"/>
      </w:r>
      <w:r w:rsidRPr="00980D34">
        <w:rPr>
          <w:rFonts w:ascii="Cambria" w:hAnsi="Cambria"/>
          <w:b w:val="0"/>
          <w:noProof/>
          <w:color w:val="auto"/>
          <w:sz w:val="22"/>
        </w:rPr>
        <w:t>4</w:t>
      </w:r>
      <w:r w:rsidR="005569B4" w:rsidRPr="00980D34">
        <w:rPr>
          <w:rFonts w:ascii="Cambria" w:hAnsi="Cambria"/>
          <w:b w:val="0"/>
          <w:color w:val="auto"/>
          <w:sz w:val="22"/>
        </w:rPr>
        <w:fldChar w:fldCharType="end"/>
      </w:r>
      <w:r w:rsidRPr="00980D34">
        <w:rPr>
          <w:rFonts w:ascii="Cambria" w:hAnsi="Cambria"/>
          <w:b w:val="0"/>
          <w:color w:val="auto"/>
          <w:sz w:val="22"/>
        </w:rPr>
        <w:t>: Staffing Schedule to Accomplish the Project</w:t>
      </w:r>
      <w:bookmarkEnd w:id="49"/>
    </w:p>
    <w:tbl>
      <w:tblPr>
        <w:tblW w:w="9120" w:type="dxa"/>
        <w:tblInd w:w="240" w:type="dxa"/>
        <w:tblLayout w:type="fixed"/>
        <w:tblCellMar>
          <w:left w:w="0" w:type="dxa"/>
          <w:right w:w="0" w:type="dxa"/>
        </w:tblCellMar>
        <w:tblLook w:val="0000"/>
      </w:tblPr>
      <w:tblGrid>
        <w:gridCol w:w="540"/>
        <w:gridCol w:w="1460"/>
        <w:gridCol w:w="340"/>
        <w:gridCol w:w="340"/>
        <w:gridCol w:w="340"/>
        <w:gridCol w:w="340"/>
        <w:gridCol w:w="320"/>
        <w:gridCol w:w="340"/>
        <w:gridCol w:w="340"/>
        <w:gridCol w:w="340"/>
        <w:gridCol w:w="240"/>
        <w:gridCol w:w="100"/>
        <w:gridCol w:w="440"/>
        <w:gridCol w:w="460"/>
        <w:gridCol w:w="460"/>
        <w:gridCol w:w="340"/>
        <w:gridCol w:w="740"/>
        <w:gridCol w:w="80"/>
        <w:gridCol w:w="760"/>
        <w:gridCol w:w="80"/>
        <w:gridCol w:w="720"/>
      </w:tblGrid>
      <w:tr w:rsidR="0059701D" w:rsidRPr="00E37E8D" w:rsidTr="006755E9">
        <w:trPr>
          <w:trHeight w:val="41"/>
        </w:trPr>
        <w:tc>
          <w:tcPr>
            <w:tcW w:w="5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14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2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2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10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4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4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4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7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8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7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8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72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r>
      <w:tr w:rsidR="0059701D" w:rsidRPr="00E37E8D" w:rsidTr="006755E9">
        <w:trPr>
          <w:trHeight w:val="311"/>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1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060" w:type="dxa"/>
            <w:gridSpan w:val="12"/>
            <w:tcBorders>
              <w:right w:val="single" w:sz="8" w:space="0" w:color="auto"/>
            </w:tcBorders>
            <w:shd w:val="clear" w:color="auto" w:fill="auto"/>
            <w:vAlign w:val="bottom"/>
          </w:tcPr>
          <w:p w:rsidR="0059701D" w:rsidRPr="00E37E8D" w:rsidRDefault="0059701D" w:rsidP="004F37B3">
            <w:pPr>
              <w:spacing w:line="276" w:lineRule="auto"/>
              <w:ind w:left="300"/>
              <w:rPr>
                <w:rFonts w:ascii="Cambria" w:eastAsia="Times New Roman" w:hAnsi="Cambria"/>
                <w:sz w:val="32"/>
                <w:vertAlign w:val="superscript"/>
              </w:rPr>
            </w:pPr>
            <w:r w:rsidRPr="00E37E8D">
              <w:rPr>
                <w:rFonts w:ascii="Cambria" w:eastAsia="Times New Roman" w:hAnsi="Cambria"/>
                <w:sz w:val="24"/>
              </w:rPr>
              <w:t>Staff-month input by month</w:t>
            </w:r>
            <w:r w:rsidRPr="00E37E8D">
              <w:rPr>
                <w:rFonts w:ascii="Cambria" w:eastAsia="Times New Roman" w:hAnsi="Cambria"/>
                <w:sz w:val="32"/>
                <w:vertAlign w:val="superscript"/>
              </w:rPr>
              <w:t>1</w:t>
            </w:r>
          </w:p>
        </w:tc>
        <w:tc>
          <w:tcPr>
            <w:tcW w:w="2380" w:type="dxa"/>
            <w:gridSpan w:val="5"/>
            <w:tcBorders>
              <w:right w:val="single" w:sz="8" w:space="0" w:color="auto"/>
            </w:tcBorders>
            <w:shd w:val="clear" w:color="auto" w:fill="auto"/>
            <w:vAlign w:val="bottom"/>
          </w:tcPr>
          <w:p w:rsidR="0059701D" w:rsidRPr="00E37E8D" w:rsidRDefault="0059701D" w:rsidP="004F37B3">
            <w:pPr>
              <w:spacing w:line="276" w:lineRule="auto"/>
              <w:ind w:left="320"/>
              <w:rPr>
                <w:rFonts w:ascii="Cambria" w:eastAsia="Times New Roman" w:hAnsi="Cambria"/>
                <w:sz w:val="24"/>
              </w:rPr>
            </w:pPr>
            <w:r w:rsidRPr="00E37E8D">
              <w:rPr>
                <w:rFonts w:ascii="Cambria" w:eastAsia="Times New Roman" w:hAnsi="Cambria"/>
                <w:sz w:val="24"/>
              </w:rPr>
              <w:t>Total Staff-month</w:t>
            </w:r>
          </w:p>
        </w:tc>
      </w:tr>
      <w:tr w:rsidR="0059701D" w:rsidRPr="00E37E8D" w:rsidTr="006755E9">
        <w:trPr>
          <w:trHeight w:val="264"/>
        </w:trPr>
        <w:tc>
          <w:tcPr>
            <w:tcW w:w="540" w:type="dxa"/>
            <w:vMerge w:val="restart"/>
            <w:tcBorders>
              <w:left w:val="single" w:sz="8" w:space="0" w:color="auto"/>
              <w:right w:val="single" w:sz="8" w:space="0" w:color="auto"/>
            </w:tcBorders>
            <w:shd w:val="clear" w:color="auto" w:fill="auto"/>
            <w:vAlign w:val="bottom"/>
          </w:tcPr>
          <w:p w:rsidR="0059701D" w:rsidRPr="00E37E8D" w:rsidRDefault="0059701D" w:rsidP="004F37B3">
            <w:pPr>
              <w:spacing w:line="276" w:lineRule="auto"/>
              <w:jc w:val="center"/>
              <w:rPr>
                <w:rFonts w:ascii="Cambria" w:eastAsia="Times New Roman" w:hAnsi="Cambria"/>
                <w:sz w:val="24"/>
              </w:rPr>
            </w:pPr>
            <w:r w:rsidRPr="00E37E8D">
              <w:rPr>
                <w:rFonts w:ascii="Cambria" w:eastAsia="Times New Roman" w:hAnsi="Cambria"/>
                <w:sz w:val="24"/>
              </w:rPr>
              <w:t>No</w:t>
            </w:r>
          </w:p>
        </w:tc>
        <w:tc>
          <w:tcPr>
            <w:tcW w:w="1460" w:type="dxa"/>
            <w:vMerge w:val="restart"/>
            <w:tcBorders>
              <w:right w:val="single" w:sz="8" w:space="0" w:color="auto"/>
            </w:tcBorders>
            <w:shd w:val="clear" w:color="auto" w:fill="auto"/>
            <w:vAlign w:val="bottom"/>
          </w:tcPr>
          <w:p w:rsidR="0059701D" w:rsidRPr="00E37E8D" w:rsidRDefault="0059701D" w:rsidP="004F37B3">
            <w:pPr>
              <w:spacing w:line="276" w:lineRule="auto"/>
              <w:ind w:left="300"/>
              <w:rPr>
                <w:rFonts w:ascii="Cambria" w:eastAsia="Times New Roman" w:hAnsi="Cambria"/>
                <w:sz w:val="24"/>
              </w:rPr>
            </w:pPr>
            <w:r w:rsidRPr="00E37E8D">
              <w:rPr>
                <w:rFonts w:ascii="Cambria" w:eastAsia="Times New Roman" w:hAnsi="Cambria"/>
                <w:sz w:val="24"/>
              </w:rPr>
              <w:t>Name of</w:t>
            </w: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2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10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6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6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8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840" w:type="dxa"/>
            <w:gridSpan w:val="2"/>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input</w:t>
            </w: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r>
      <w:tr w:rsidR="0059701D" w:rsidRPr="00E37E8D" w:rsidTr="006755E9">
        <w:trPr>
          <w:trHeight w:val="82"/>
        </w:trPr>
        <w:tc>
          <w:tcPr>
            <w:tcW w:w="540" w:type="dxa"/>
            <w:vMerge/>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1460" w:type="dxa"/>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2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10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4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46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46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7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8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76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8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r>
      <w:tr w:rsidR="0059701D" w:rsidRPr="00E37E8D" w:rsidTr="006755E9">
        <w:trPr>
          <w:trHeight w:val="48"/>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1460" w:type="dxa"/>
            <w:vMerge w:val="restart"/>
            <w:tcBorders>
              <w:right w:val="single" w:sz="8" w:space="0" w:color="auto"/>
            </w:tcBorders>
            <w:shd w:val="clear" w:color="auto" w:fill="auto"/>
            <w:vAlign w:val="bottom"/>
          </w:tcPr>
          <w:p w:rsidR="0059701D" w:rsidRPr="00E37E8D" w:rsidRDefault="0059701D" w:rsidP="004F37B3">
            <w:pPr>
              <w:spacing w:line="276" w:lineRule="auto"/>
              <w:ind w:left="480"/>
              <w:rPr>
                <w:rFonts w:ascii="Cambria" w:eastAsia="Times New Roman" w:hAnsi="Cambria"/>
                <w:sz w:val="24"/>
              </w:rPr>
            </w:pPr>
            <w:r w:rsidRPr="00E37E8D">
              <w:rPr>
                <w:rFonts w:ascii="Cambria" w:eastAsia="Times New Roman" w:hAnsi="Cambria"/>
                <w:sz w:val="24"/>
              </w:rPr>
              <w:t>Staff</w:t>
            </w: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32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2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10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4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4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4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7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8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7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8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c>
          <w:tcPr>
            <w:tcW w:w="7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4"/>
              </w:rPr>
            </w:pPr>
          </w:p>
        </w:tc>
      </w:tr>
      <w:tr w:rsidR="0059701D" w:rsidRPr="00E37E8D" w:rsidTr="006755E9">
        <w:trPr>
          <w:trHeight w:val="371"/>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1460" w:type="dxa"/>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1</w:t>
            </w:r>
          </w:p>
        </w:tc>
        <w:tc>
          <w:tcPr>
            <w:tcW w:w="34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2</w:t>
            </w:r>
          </w:p>
        </w:tc>
        <w:tc>
          <w:tcPr>
            <w:tcW w:w="34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3</w:t>
            </w:r>
          </w:p>
        </w:tc>
        <w:tc>
          <w:tcPr>
            <w:tcW w:w="340" w:type="dxa"/>
            <w:tcBorders>
              <w:right w:val="single" w:sz="8" w:space="0" w:color="auto"/>
            </w:tcBorders>
            <w:shd w:val="clear" w:color="auto" w:fill="auto"/>
            <w:vAlign w:val="bottom"/>
          </w:tcPr>
          <w:p w:rsidR="0059701D" w:rsidRPr="00E37E8D" w:rsidRDefault="0059701D" w:rsidP="004F37B3">
            <w:pPr>
              <w:spacing w:line="276" w:lineRule="auto"/>
              <w:ind w:right="20"/>
              <w:jc w:val="right"/>
              <w:rPr>
                <w:rFonts w:ascii="Cambria" w:eastAsia="Times New Roman" w:hAnsi="Cambria"/>
                <w:sz w:val="24"/>
              </w:rPr>
            </w:pPr>
            <w:r w:rsidRPr="00E37E8D">
              <w:rPr>
                <w:rFonts w:ascii="Cambria" w:eastAsia="Times New Roman" w:hAnsi="Cambria"/>
                <w:sz w:val="24"/>
              </w:rPr>
              <w:t>4</w:t>
            </w:r>
          </w:p>
        </w:tc>
        <w:tc>
          <w:tcPr>
            <w:tcW w:w="32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5</w:t>
            </w:r>
          </w:p>
        </w:tc>
        <w:tc>
          <w:tcPr>
            <w:tcW w:w="34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6</w:t>
            </w:r>
          </w:p>
        </w:tc>
        <w:tc>
          <w:tcPr>
            <w:tcW w:w="34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7</w:t>
            </w:r>
          </w:p>
        </w:tc>
        <w:tc>
          <w:tcPr>
            <w:tcW w:w="34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8</w:t>
            </w:r>
          </w:p>
        </w:tc>
        <w:tc>
          <w:tcPr>
            <w:tcW w:w="240" w:type="dxa"/>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9</w:t>
            </w: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10</w:t>
            </w:r>
          </w:p>
        </w:tc>
        <w:tc>
          <w:tcPr>
            <w:tcW w:w="46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11</w:t>
            </w:r>
          </w:p>
        </w:tc>
        <w:tc>
          <w:tcPr>
            <w:tcW w:w="460" w:type="dxa"/>
            <w:tcBorders>
              <w:right w:val="single" w:sz="8" w:space="0" w:color="auto"/>
            </w:tcBorders>
            <w:shd w:val="clear" w:color="auto" w:fill="auto"/>
            <w:vAlign w:val="bottom"/>
          </w:tcPr>
          <w:p w:rsidR="0059701D" w:rsidRPr="00E37E8D" w:rsidRDefault="0059701D" w:rsidP="004F37B3">
            <w:pPr>
              <w:spacing w:line="276" w:lineRule="auto"/>
              <w:jc w:val="right"/>
              <w:rPr>
                <w:rFonts w:ascii="Cambria" w:eastAsia="Times New Roman" w:hAnsi="Cambria"/>
                <w:sz w:val="24"/>
              </w:rPr>
            </w:pPr>
            <w:r w:rsidRPr="00E37E8D">
              <w:rPr>
                <w:rFonts w:ascii="Cambria" w:eastAsia="Times New Roman" w:hAnsi="Cambria"/>
                <w:sz w:val="24"/>
              </w:rPr>
              <w:t>12</w:t>
            </w:r>
          </w:p>
        </w:tc>
        <w:tc>
          <w:tcPr>
            <w:tcW w:w="34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n</w:t>
            </w:r>
          </w:p>
        </w:tc>
        <w:tc>
          <w:tcPr>
            <w:tcW w:w="820" w:type="dxa"/>
            <w:gridSpan w:val="2"/>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Home</w:t>
            </w:r>
          </w:p>
        </w:tc>
        <w:tc>
          <w:tcPr>
            <w:tcW w:w="840" w:type="dxa"/>
            <w:gridSpan w:val="2"/>
            <w:tcBorders>
              <w:right w:val="single" w:sz="8" w:space="0" w:color="auto"/>
            </w:tcBorders>
            <w:shd w:val="clear" w:color="auto" w:fill="auto"/>
            <w:vAlign w:val="bottom"/>
          </w:tcPr>
          <w:p w:rsidR="0059701D" w:rsidRPr="00E37E8D" w:rsidRDefault="0059701D" w:rsidP="004F37B3">
            <w:pPr>
              <w:spacing w:line="276" w:lineRule="auto"/>
              <w:ind w:left="120"/>
              <w:rPr>
                <w:rFonts w:ascii="Cambria" w:eastAsia="Times New Roman" w:hAnsi="Cambria"/>
                <w:sz w:val="32"/>
                <w:vertAlign w:val="superscript"/>
              </w:rPr>
            </w:pPr>
            <w:r w:rsidRPr="00E37E8D">
              <w:rPr>
                <w:rFonts w:ascii="Cambria" w:eastAsia="Times New Roman" w:hAnsi="Cambria"/>
                <w:sz w:val="24"/>
              </w:rPr>
              <w:t>Field</w:t>
            </w:r>
          </w:p>
        </w:tc>
        <w:tc>
          <w:tcPr>
            <w:tcW w:w="72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Total</w:t>
            </w:r>
          </w:p>
        </w:tc>
      </w:tr>
      <w:tr w:rsidR="0059701D" w:rsidRPr="00E37E8D" w:rsidTr="006755E9">
        <w:trPr>
          <w:trHeight w:val="87"/>
        </w:trPr>
        <w:tc>
          <w:tcPr>
            <w:tcW w:w="540" w:type="dxa"/>
            <w:tcBorders>
              <w:left w:val="single" w:sz="8" w:space="0" w:color="auto"/>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1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2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10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4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7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8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7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8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7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r>
      <w:tr w:rsidR="0059701D" w:rsidRPr="00E37E8D" w:rsidTr="006755E9">
        <w:trPr>
          <w:trHeight w:val="258"/>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jc w:val="center"/>
              <w:rPr>
                <w:rFonts w:ascii="Cambria" w:eastAsia="Times New Roman" w:hAnsi="Cambria"/>
                <w:w w:val="99"/>
                <w:sz w:val="24"/>
              </w:rPr>
            </w:pPr>
            <w:r w:rsidRPr="00E37E8D">
              <w:rPr>
                <w:rFonts w:ascii="Cambria" w:eastAsia="Times New Roman" w:hAnsi="Cambria"/>
                <w:w w:val="99"/>
                <w:sz w:val="24"/>
              </w:rPr>
              <w:t>1</w:t>
            </w:r>
          </w:p>
        </w:tc>
        <w:tc>
          <w:tcPr>
            <w:tcW w:w="146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Socio-</w:t>
            </w: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40" w:type="dxa"/>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2</w:t>
            </w: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60" w:type="dxa"/>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15</w:t>
            </w: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2.5</w:t>
            </w:r>
          </w:p>
        </w:tc>
      </w:tr>
      <w:tr w:rsidR="0059701D" w:rsidRPr="00E37E8D" w:rsidTr="006755E9">
        <w:trPr>
          <w:trHeight w:val="128"/>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460" w:type="dxa"/>
            <w:vMerge w:val="restart"/>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economic</w:t>
            </w: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2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0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820" w:type="dxa"/>
            <w:gridSpan w:val="2"/>
            <w:vMerge w:val="restart"/>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month</w:t>
            </w:r>
          </w:p>
        </w:tc>
        <w:tc>
          <w:tcPr>
            <w:tcW w:w="840" w:type="dxa"/>
            <w:gridSpan w:val="2"/>
            <w:vMerge w:val="restart"/>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day</w:t>
            </w: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r>
      <w:tr w:rsidR="0059701D" w:rsidRPr="00E37E8D" w:rsidTr="006755E9">
        <w:trPr>
          <w:trHeight w:val="169"/>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1460" w:type="dxa"/>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820" w:type="dxa"/>
            <w:gridSpan w:val="2"/>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840" w:type="dxa"/>
            <w:gridSpan w:val="2"/>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r>
      <w:tr w:rsidR="0059701D" w:rsidRPr="00E37E8D" w:rsidTr="006755E9">
        <w:trPr>
          <w:trHeight w:val="317"/>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146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Survey</w:t>
            </w: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74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76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r>
      <w:tr w:rsidR="0059701D" w:rsidRPr="00E37E8D" w:rsidTr="006755E9">
        <w:trPr>
          <w:trHeight w:val="319"/>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146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Expert</w:t>
            </w: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74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76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r>
      <w:tr w:rsidR="0059701D" w:rsidRPr="00E37E8D" w:rsidTr="006755E9">
        <w:trPr>
          <w:trHeight w:val="128"/>
        </w:trPr>
        <w:tc>
          <w:tcPr>
            <w:tcW w:w="540" w:type="dxa"/>
            <w:tcBorders>
              <w:left w:val="single" w:sz="8" w:space="0" w:color="auto"/>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2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0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7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8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7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8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7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r>
      <w:tr w:rsidR="0059701D" w:rsidRPr="00E37E8D" w:rsidTr="006755E9">
        <w:trPr>
          <w:trHeight w:val="258"/>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jc w:val="center"/>
              <w:rPr>
                <w:rFonts w:ascii="Cambria" w:eastAsia="Times New Roman" w:hAnsi="Cambria"/>
                <w:w w:val="99"/>
                <w:sz w:val="24"/>
              </w:rPr>
            </w:pPr>
            <w:r w:rsidRPr="00E37E8D">
              <w:rPr>
                <w:rFonts w:ascii="Cambria" w:eastAsia="Times New Roman" w:hAnsi="Cambria"/>
                <w:w w:val="99"/>
                <w:sz w:val="24"/>
              </w:rPr>
              <w:t>2</w:t>
            </w:r>
          </w:p>
        </w:tc>
        <w:tc>
          <w:tcPr>
            <w:tcW w:w="146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Data</w:t>
            </w: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40" w:type="dxa"/>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3</w:t>
            </w: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60" w:type="dxa"/>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15</w:t>
            </w: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3.5</w:t>
            </w:r>
          </w:p>
        </w:tc>
      </w:tr>
      <w:tr w:rsidR="0059701D" w:rsidRPr="00E37E8D" w:rsidTr="006755E9">
        <w:trPr>
          <w:trHeight w:val="130"/>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460" w:type="dxa"/>
            <w:vMerge w:val="restart"/>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Management</w:t>
            </w: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2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0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820" w:type="dxa"/>
            <w:gridSpan w:val="2"/>
            <w:vMerge w:val="restart"/>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month</w:t>
            </w:r>
          </w:p>
        </w:tc>
        <w:tc>
          <w:tcPr>
            <w:tcW w:w="840" w:type="dxa"/>
            <w:gridSpan w:val="2"/>
            <w:vMerge w:val="restart"/>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day</w:t>
            </w: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r>
      <w:tr w:rsidR="0059701D" w:rsidRPr="00E37E8D" w:rsidTr="006755E9">
        <w:trPr>
          <w:trHeight w:val="169"/>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1460" w:type="dxa"/>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820" w:type="dxa"/>
            <w:gridSpan w:val="2"/>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840" w:type="dxa"/>
            <w:gridSpan w:val="2"/>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r>
      <w:tr w:rsidR="0059701D" w:rsidRPr="00E37E8D" w:rsidTr="006755E9">
        <w:trPr>
          <w:trHeight w:val="317"/>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146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Expert</w:t>
            </w: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74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760" w:type="dxa"/>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p>
        </w:tc>
      </w:tr>
      <w:tr w:rsidR="0059701D" w:rsidRPr="00E37E8D" w:rsidTr="006755E9">
        <w:trPr>
          <w:trHeight w:val="128"/>
        </w:trPr>
        <w:tc>
          <w:tcPr>
            <w:tcW w:w="540" w:type="dxa"/>
            <w:tcBorders>
              <w:left w:val="single" w:sz="8" w:space="0" w:color="auto"/>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2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0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7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8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7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8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7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r>
      <w:tr w:rsidR="0059701D" w:rsidRPr="00E37E8D" w:rsidTr="006755E9">
        <w:trPr>
          <w:trHeight w:val="260"/>
        </w:trPr>
        <w:tc>
          <w:tcPr>
            <w:tcW w:w="540" w:type="dxa"/>
            <w:vMerge w:val="restart"/>
            <w:tcBorders>
              <w:left w:val="single" w:sz="8" w:space="0" w:color="auto"/>
              <w:right w:val="single" w:sz="8" w:space="0" w:color="auto"/>
            </w:tcBorders>
            <w:shd w:val="clear" w:color="auto" w:fill="auto"/>
            <w:vAlign w:val="bottom"/>
          </w:tcPr>
          <w:p w:rsidR="0059701D" w:rsidRPr="00E37E8D" w:rsidRDefault="0059701D" w:rsidP="004F37B3">
            <w:pPr>
              <w:spacing w:line="276" w:lineRule="auto"/>
              <w:jc w:val="center"/>
              <w:rPr>
                <w:rFonts w:ascii="Cambria" w:eastAsia="Times New Roman" w:hAnsi="Cambria"/>
                <w:w w:val="99"/>
                <w:sz w:val="24"/>
              </w:rPr>
            </w:pPr>
            <w:r w:rsidRPr="00E37E8D">
              <w:rPr>
                <w:rFonts w:ascii="Cambria" w:eastAsia="Times New Roman" w:hAnsi="Cambria"/>
                <w:w w:val="99"/>
                <w:sz w:val="24"/>
              </w:rPr>
              <w:t>3</w:t>
            </w:r>
          </w:p>
        </w:tc>
        <w:tc>
          <w:tcPr>
            <w:tcW w:w="146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Surveyor</w:t>
            </w: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60" w:type="dxa"/>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1</w:t>
            </w: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1</w:t>
            </w:r>
          </w:p>
        </w:tc>
      </w:tr>
      <w:tr w:rsidR="0059701D" w:rsidRPr="00E37E8D" w:rsidTr="006755E9">
        <w:trPr>
          <w:trHeight w:val="86"/>
        </w:trPr>
        <w:tc>
          <w:tcPr>
            <w:tcW w:w="540" w:type="dxa"/>
            <w:vMerge/>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1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740" w:type="dxa"/>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c>
          <w:tcPr>
            <w:tcW w:w="840" w:type="dxa"/>
            <w:gridSpan w:val="2"/>
            <w:vMerge w:val="restart"/>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month</w:t>
            </w: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7"/>
              </w:rPr>
            </w:pPr>
          </w:p>
        </w:tc>
      </w:tr>
      <w:tr w:rsidR="0059701D" w:rsidRPr="00E37E8D" w:rsidTr="006755E9">
        <w:trPr>
          <w:trHeight w:val="41"/>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1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2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10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4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7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8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840" w:type="dxa"/>
            <w:gridSpan w:val="2"/>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3"/>
              </w:rPr>
            </w:pPr>
          </w:p>
        </w:tc>
      </w:tr>
      <w:tr w:rsidR="0059701D" w:rsidRPr="00E37E8D" w:rsidTr="006755E9">
        <w:trPr>
          <w:trHeight w:val="169"/>
        </w:trPr>
        <w:tc>
          <w:tcPr>
            <w:tcW w:w="540" w:type="dxa"/>
            <w:tcBorders>
              <w:left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1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240" w:type="dxa"/>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10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4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46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3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740" w:type="dxa"/>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8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840" w:type="dxa"/>
            <w:gridSpan w:val="2"/>
            <w:vMerge/>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4"/>
              </w:rPr>
            </w:pPr>
          </w:p>
        </w:tc>
      </w:tr>
      <w:tr w:rsidR="0059701D" w:rsidRPr="00E37E8D" w:rsidTr="006755E9">
        <w:trPr>
          <w:trHeight w:val="219"/>
        </w:trPr>
        <w:tc>
          <w:tcPr>
            <w:tcW w:w="540" w:type="dxa"/>
            <w:tcBorders>
              <w:left w:val="single" w:sz="8" w:space="0" w:color="auto"/>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1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3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2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10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4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4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7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8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7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8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c>
          <w:tcPr>
            <w:tcW w:w="7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9"/>
              </w:rPr>
            </w:pPr>
          </w:p>
        </w:tc>
      </w:tr>
      <w:tr w:rsidR="0059701D" w:rsidRPr="00E37E8D" w:rsidTr="006755E9">
        <w:trPr>
          <w:trHeight w:val="258"/>
        </w:trPr>
        <w:tc>
          <w:tcPr>
            <w:tcW w:w="540" w:type="dxa"/>
            <w:tcBorders>
              <w:lef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146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2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34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240" w:type="dxa"/>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10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1700" w:type="dxa"/>
            <w:gridSpan w:val="4"/>
            <w:tcBorders>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24"/>
              </w:rPr>
            </w:pPr>
            <w:r w:rsidRPr="00E37E8D">
              <w:rPr>
                <w:rFonts w:ascii="Cambria" w:eastAsia="Times New Roman" w:hAnsi="Cambria"/>
                <w:sz w:val="24"/>
              </w:rPr>
              <w:t>Total</w:t>
            </w:r>
          </w:p>
        </w:tc>
        <w:tc>
          <w:tcPr>
            <w:tcW w:w="740" w:type="dxa"/>
            <w:tcBorders>
              <w:right w:val="single" w:sz="8" w:space="0" w:color="auto"/>
            </w:tcBorders>
            <w:shd w:val="clear" w:color="auto" w:fill="auto"/>
            <w:vAlign w:val="bottom"/>
          </w:tcPr>
          <w:p w:rsidR="0059701D" w:rsidRPr="00E37E8D" w:rsidRDefault="0059701D" w:rsidP="004F37B3">
            <w:pPr>
              <w:spacing w:line="276" w:lineRule="auto"/>
              <w:ind w:left="100"/>
              <w:rPr>
                <w:rFonts w:ascii="Cambria" w:eastAsia="Times New Roman" w:hAnsi="Cambria"/>
                <w:sz w:val="24"/>
              </w:rPr>
            </w:pPr>
            <w:r w:rsidRPr="00E37E8D">
              <w:rPr>
                <w:rFonts w:ascii="Cambria" w:eastAsia="Times New Roman" w:hAnsi="Cambria"/>
                <w:sz w:val="24"/>
              </w:rPr>
              <w:t>5</w:t>
            </w:r>
          </w:p>
        </w:tc>
        <w:tc>
          <w:tcPr>
            <w:tcW w:w="8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60" w:type="dxa"/>
            <w:tcBorders>
              <w:right w:val="single" w:sz="8" w:space="0" w:color="auto"/>
            </w:tcBorders>
            <w:shd w:val="clear" w:color="auto" w:fill="auto"/>
            <w:vAlign w:val="bottom"/>
          </w:tcPr>
          <w:p w:rsidR="0059701D" w:rsidRPr="00E37E8D" w:rsidRDefault="0059701D" w:rsidP="004F37B3">
            <w:pPr>
              <w:spacing w:line="276" w:lineRule="auto"/>
              <w:ind w:left="20"/>
              <w:rPr>
                <w:rFonts w:ascii="Cambria" w:eastAsia="Times New Roman" w:hAnsi="Cambria"/>
                <w:sz w:val="24"/>
              </w:rPr>
            </w:pPr>
            <w:r w:rsidRPr="00E37E8D">
              <w:rPr>
                <w:rFonts w:ascii="Cambria" w:eastAsia="Times New Roman" w:hAnsi="Cambria"/>
                <w:sz w:val="24"/>
              </w:rPr>
              <w:t>2</w:t>
            </w:r>
          </w:p>
        </w:tc>
        <w:tc>
          <w:tcPr>
            <w:tcW w:w="80" w:type="dxa"/>
            <w:shd w:val="clear" w:color="auto" w:fill="auto"/>
            <w:vAlign w:val="bottom"/>
          </w:tcPr>
          <w:p w:rsidR="0059701D" w:rsidRPr="00E37E8D" w:rsidRDefault="0059701D" w:rsidP="004F37B3">
            <w:pPr>
              <w:spacing w:line="276" w:lineRule="auto"/>
              <w:rPr>
                <w:rFonts w:ascii="Cambria" w:eastAsia="Times New Roman" w:hAnsi="Cambria"/>
                <w:sz w:val="22"/>
              </w:rPr>
            </w:pPr>
          </w:p>
        </w:tc>
        <w:tc>
          <w:tcPr>
            <w:tcW w:w="720" w:type="dxa"/>
            <w:tcBorders>
              <w:right w:val="single" w:sz="8" w:space="0" w:color="auto"/>
            </w:tcBorders>
            <w:shd w:val="clear" w:color="auto" w:fill="auto"/>
            <w:vAlign w:val="bottom"/>
          </w:tcPr>
          <w:p w:rsidR="0059701D" w:rsidRPr="00E37E8D" w:rsidRDefault="0059701D" w:rsidP="004F37B3">
            <w:pPr>
              <w:spacing w:line="276" w:lineRule="auto"/>
              <w:ind w:right="480"/>
              <w:jc w:val="right"/>
              <w:rPr>
                <w:rFonts w:ascii="Cambria" w:eastAsia="Times New Roman" w:hAnsi="Cambria"/>
                <w:w w:val="82"/>
                <w:sz w:val="24"/>
              </w:rPr>
            </w:pPr>
            <w:r w:rsidRPr="00E37E8D">
              <w:rPr>
                <w:rFonts w:ascii="Cambria" w:eastAsia="Times New Roman" w:hAnsi="Cambria"/>
                <w:w w:val="82"/>
                <w:sz w:val="24"/>
              </w:rPr>
              <w:t>7</w:t>
            </w:r>
          </w:p>
        </w:tc>
      </w:tr>
      <w:tr w:rsidR="0059701D" w:rsidRPr="00E37E8D" w:rsidTr="006755E9">
        <w:trPr>
          <w:trHeight w:val="130"/>
        </w:trPr>
        <w:tc>
          <w:tcPr>
            <w:tcW w:w="540" w:type="dxa"/>
            <w:tcBorders>
              <w:left w:val="single" w:sz="8" w:space="0" w:color="auto"/>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4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2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2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10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4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46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3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74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8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76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80" w:type="dxa"/>
            <w:tcBorders>
              <w:bottom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c>
          <w:tcPr>
            <w:tcW w:w="720" w:type="dxa"/>
            <w:tcBorders>
              <w:bottom w:val="single" w:sz="8" w:space="0" w:color="auto"/>
              <w:right w:val="single" w:sz="8" w:space="0" w:color="auto"/>
            </w:tcBorders>
            <w:shd w:val="clear" w:color="auto" w:fill="auto"/>
            <w:vAlign w:val="bottom"/>
          </w:tcPr>
          <w:p w:rsidR="0059701D" w:rsidRPr="00E37E8D" w:rsidRDefault="0059701D" w:rsidP="004F37B3">
            <w:pPr>
              <w:spacing w:line="276" w:lineRule="auto"/>
              <w:rPr>
                <w:rFonts w:ascii="Cambria" w:eastAsia="Times New Roman" w:hAnsi="Cambria"/>
                <w:sz w:val="11"/>
              </w:rPr>
            </w:pPr>
          </w:p>
        </w:tc>
      </w:tr>
    </w:tbl>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A05A45" w:rsidRPr="00E37E8D" w:rsidRDefault="00A05A45" w:rsidP="004F37B3">
      <w:pPr>
        <w:autoSpaceDE w:val="0"/>
        <w:autoSpaceDN w:val="0"/>
        <w:adjustRightInd w:val="0"/>
        <w:spacing w:line="276" w:lineRule="auto"/>
        <w:jc w:val="right"/>
        <w:rPr>
          <w:rFonts w:ascii="Cambria" w:eastAsiaTheme="minorHAnsi" w:hAnsi="Cambria" w:cs="Cambria"/>
          <w:b/>
          <w:bCs/>
          <w:color w:val="000000"/>
          <w:sz w:val="32"/>
          <w:szCs w:val="32"/>
        </w:rPr>
      </w:pPr>
    </w:p>
    <w:p w:rsidR="0059701D" w:rsidRPr="00B84C34" w:rsidRDefault="0059701D" w:rsidP="004F37B3">
      <w:pPr>
        <w:autoSpaceDE w:val="0"/>
        <w:autoSpaceDN w:val="0"/>
        <w:adjustRightInd w:val="0"/>
        <w:spacing w:line="276" w:lineRule="auto"/>
        <w:jc w:val="right"/>
        <w:rPr>
          <w:rFonts w:ascii="Cambria" w:eastAsiaTheme="minorHAnsi" w:hAnsi="Cambria" w:cs="Cambria"/>
          <w:color w:val="C00000"/>
          <w:sz w:val="32"/>
          <w:szCs w:val="32"/>
        </w:rPr>
      </w:pPr>
      <w:r w:rsidRPr="00B84C34">
        <w:rPr>
          <w:rFonts w:ascii="Cambria" w:eastAsiaTheme="minorHAnsi" w:hAnsi="Cambria" w:cs="Cambria"/>
          <w:b/>
          <w:bCs/>
          <w:color w:val="C00000"/>
          <w:sz w:val="32"/>
          <w:szCs w:val="32"/>
        </w:rPr>
        <w:lastRenderedPageBreak/>
        <w:t>CHAPTER FOUR</w:t>
      </w:r>
    </w:p>
    <w:p w:rsidR="0059701D" w:rsidRPr="00E37E8D" w:rsidRDefault="0059701D" w:rsidP="00304C5E">
      <w:pPr>
        <w:pStyle w:val="Heading1"/>
        <w:rPr>
          <w:rFonts w:ascii="Cambria" w:eastAsiaTheme="minorHAnsi" w:hAnsi="Cambria"/>
        </w:rPr>
      </w:pPr>
      <w:bookmarkStart w:id="50" w:name="_Toc519350348"/>
      <w:r w:rsidRPr="00E37E8D">
        <w:rPr>
          <w:rFonts w:ascii="Cambria" w:eastAsiaTheme="minorHAnsi" w:hAnsi="Cambria"/>
        </w:rPr>
        <w:t>4. Reconnaissance Survey and Activity</w:t>
      </w:r>
      <w:bookmarkEnd w:id="50"/>
    </w:p>
    <w:p w:rsidR="00A05A45" w:rsidRPr="00E37E8D" w:rsidRDefault="00A05A45" w:rsidP="004F37B3">
      <w:pPr>
        <w:autoSpaceDE w:val="0"/>
        <w:autoSpaceDN w:val="0"/>
        <w:adjustRightInd w:val="0"/>
        <w:spacing w:line="276" w:lineRule="auto"/>
        <w:rPr>
          <w:rFonts w:ascii="Cambria" w:eastAsiaTheme="minorHAnsi" w:hAnsi="Cambria" w:cs="Calibri"/>
          <w:b/>
          <w:color w:val="000000"/>
          <w:sz w:val="24"/>
          <w:szCs w:val="24"/>
        </w:rPr>
      </w:pPr>
    </w:p>
    <w:p w:rsidR="0059701D" w:rsidRPr="00E37E8D" w:rsidRDefault="0059701D" w:rsidP="00AA241F">
      <w:pPr>
        <w:pStyle w:val="Heading2"/>
        <w:rPr>
          <w:rFonts w:ascii="Cambria" w:eastAsiaTheme="minorHAnsi" w:hAnsi="Cambria"/>
        </w:rPr>
      </w:pPr>
      <w:bookmarkStart w:id="51" w:name="_Toc519350349"/>
      <w:r w:rsidRPr="00E37E8D">
        <w:rPr>
          <w:rFonts w:ascii="Cambria" w:eastAsiaTheme="minorHAnsi" w:hAnsi="Cambria"/>
        </w:rPr>
        <w:t>4.1 Introduction</w:t>
      </w:r>
      <w:bookmarkEnd w:id="51"/>
    </w:p>
    <w:p w:rsidR="0059701D" w:rsidRPr="00E37E8D" w:rsidRDefault="0059701D" w:rsidP="00042154">
      <w:pPr>
        <w:autoSpaceDE w:val="0"/>
        <w:autoSpaceDN w:val="0"/>
        <w:adjustRightInd w:val="0"/>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 xml:space="preserve">The Reconnaissance Survey and meeting would help the consultant team to introduce themselves to the Counterpart with UDD, and would facilitate to delivery better working relation during the project works in performing the reconnaissance survey of PKCP project area. At the meeting the team would get in in-depth overviews of the relevant materials that PKCP have in their possession and share their experience in preparation an exhaustive list of collection of documents and drawings to be reviewed. </w:t>
      </w:r>
    </w:p>
    <w:p w:rsidR="0059701D" w:rsidRPr="00E37E8D" w:rsidRDefault="0059701D" w:rsidP="00042154">
      <w:pPr>
        <w:autoSpaceDE w:val="0"/>
        <w:autoSpaceDN w:val="0"/>
        <w:adjustRightInd w:val="0"/>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In a meeting between Project Director (PD) and Project manager (PM) with th</w:t>
      </w:r>
      <w:r w:rsidR="00B84C34">
        <w:rPr>
          <w:rFonts w:ascii="Cambria" w:eastAsiaTheme="minorHAnsi" w:hAnsi="Cambria" w:cs="Times New Roman"/>
          <w:color w:val="000000"/>
          <w:sz w:val="24"/>
          <w:szCs w:val="24"/>
        </w:rPr>
        <w:t xml:space="preserve">e </w:t>
      </w:r>
      <w:r w:rsidR="00B84C34" w:rsidRPr="00B84C34">
        <w:rPr>
          <w:rFonts w:ascii="Cambria" w:eastAsiaTheme="minorHAnsi" w:hAnsi="Cambria" w:cs="Times New Roman"/>
          <w:sz w:val="24"/>
          <w:szCs w:val="24"/>
        </w:rPr>
        <w:t xml:space="preserve">consultant </w:t>
      </w:r>
      <w:r w:rsidRPr="00B84C34">
        <w:rPr>
          <w:rFonts w:ascii="Cambria" w:eastAsiaTheme="minorHAnsi" w:hAnsi="Cambria" w:cs="Times New Roman"/>
          <w:sz w:val="24"/>
          <w:szCs w:val="24"/>
        </w:rPr>
        <w:t xml:space="preserve">for reconnaissance survey was scheduled for </w:t>
      </w:r>
      <w:r w:rsidR="00B84C34" w:rsidRPr="00B84C34">
        <w:rPr>
          <w:rFonts w:ascii="Cambria" w:eastAsiaTheme="minorHAnsi" w:hAnsi="Cambria" w:cs="Times New Roman"/>
          <w:sz w:val="24"/>
          <w:szCs w:val="24"/>
        </w:rPr>
        <w:t>11 June, 2018</w:t>
      </w:r>
      <w:r w:rsidRPr="00B84C34">
        <w:rPr>
          <w:rFonts w:ascii="Cambria" w:eastAsiaTheme="minorHAnsi" w:hAnsi="Cambria" w:cs="Times New Roman"/>
          <w:sz w:val="24"/>
          <w:szCs w:val="24"/>
        </w:rPr>
        <w:t xml:space="preserve">. An official letter </w:t>
      </w:r>
      <w:r w:rsidRPr="00E37E8D">
        <w:rPr>
          <w:rFonts w:ascii="Cambria" w:eastAsiaTheme="minorHAnsi" w:hAnsi="Cambria" w:cs="Times New Roman"/>
          <w:color w:val="000000"/>
          <w:sz w:val="24"/>
          <w:szCs w:val="24"/>
        </w:rPr>
        <w:t xml:space="preserve">was issued </w:t>
      </w:r>
    </w:p>
    <w:p w:rsidR="00042154" w:rsidRPr="00E37E8D" w:rsidRDefault="00042154" w:rsidP="00042154">
      <w:pPr>
        <w:autoSpaceDE w:val="0"/>
        <w:autoSpaceDN w:val="0"/>
        <w:adjustRightInd w:val="0"/>
        <w:spacing w:line="276" w:lineRule="auto"/>
        <w:jc w:val="both"/>
        <w:rPr>
          <w:rFonts w:ascii="Cambria" w:eastAsiaTheme="minorHAnsi" w:hAnsi="Cambria" w:cs="Calibri"/>
          <w:color w:val="000000"/>
          <w:sz w:val="24"/>
          <w:szCs w:val="24"/>
        </w:rPr>
      </w:pPr>
    </w:p>
    <w:p w:rsidR="0059701D" w:rsidRPr="00E37E8D" w:rsidRDefault="0059701D" w:rsidP="00AA241F">
      <w:pPr>
        <w:pStyle w:val="Heading2"/>
        <w:rPr>
          <w:rFonts w:ascii="Cambria" w:eastAsiaTheme="minorHAnsi" w:hAnsi="Cambria" w:cs="Cambria"/>
        </w:rPr>
      </w:pPr>
      <w:bookmarkStart w:id="52" w:name="_Toc519350350"/>
      <w:r w:rsidRPr="00E37E8D">
        <w:rPr>
          <w:rFonts w:ascii="Cambria" w:eastAsiaTheme="minorHAnsi" w:hAnsi="Cambria"/>
        </w:rPr>
        <w:t>4.2 Team Member of the reconnaissance Survey.</w:t>
      </w:r>
      <w:bookmarkEnd w:id="52"/>
    </w:p>
    <w:p w:rsidR="0059701D" w:rsidRPr="00B84C34" w:rsidRDefault="0059701D" w:rsidP="00042154">
      <w:pPr>
        <w:autoSpaceDE w:val="0"/>
        <w:autoSpaceDN w:val="0"/>
        <w:adjustRightInd w:val="0"/>
        <w:spacing w:after="69" w:line="276" w:lineRule="auto"/>
        <w:jc w:val="both"/>
        <w:rPr>
          <w:rFonts w:ascii="Cambria" w:eastAsiaTheme="minorHAnsi" w:hAnsi="Cambria" w:cs="Times New Roman"/>
          <w:sz w:val="24"/>
          <w:szCs w:val="24"/>
        </w:rPr>
      </w:pPr>
      <w:r w:rsidRPr="00B84C34">
        <w:rPr>
          <w:rFonts w:ascii="Cambria" w:eastAsiaTheme="minorHAnsi" w:hAnsi="Cambria" w:cs="Times New Roman"/>
          <w:sz w:val="24"/>
          <w:szCs w:val="24"/>
        </w:rPr>
        <w:t>a. T</w:t>
      </w:r>
      <w:r w:rsidR="00B84C34">
        <w:rPr>
          <w:rFonts w:ascii="Cambria" w:eastAsiaTheme="minorHAnsi" w:hAnsi="Cambria" w:cs="Times New Roman"/>
          <w:sz w:val="24"/>
          <w:szCs w:val="24"/>
        </w:rPr>
        <w:t>amjidul Islam, CEO</w:t>
      </w:r>
      <w:r w:rsidRPr="00B84C34">
        <w:rPr>
          <w:rFonts w:ascii="Cambria" w:eastAsiaTheme="minorHAnsi" w:hAnsi="Cambria" w:cs="Times New Roman"/>
          <w:sz w:val="24"/>
          <w:szCs w:val="24"/>
        </w:rPr>
        <w:t xml:space="preserve">, Tiller </w:t>
      </w:r>
    </w:p>
    <w:p w:rsidR="0059701D" w:rsidRPr="00B84C34" w:rsidRDefault="0059701D" w:rsidP="00042154">
      <w:pPr>
        <w:autoSpaceDE w:val="0"/>
        <w:autoSpaceDN w:val="0"/>
        <w:adjustRightInd w:val="0"/>
        <w:spacing w:after="69" w:line="276" w:lineRule="auto"/>
        <w:jc w:val="both"/>
        <w:rPr>
          <w:rFonts w:ascii="Cambria" w:eastAsiaTheme="minorHAnsi" w:hAnsi="Cambria" w:cs="Times New Roman"/>
          <w:sz w:val="24"/>
          <w:szCs w:val="24"/>
        </w:rPr>
      </w:pPr>
      <w:r w:rsidRPr="00B84C34">
        <w:rPr>
          <w:rFonts w:ascii="Cambria" w:eastAsiaTheme="minorHAnsi" w:hAnsi="Cambria" w:cs="Times New Roman"/>
          <w:sz w:val="24"/>
          <w:szCs w:val="24"/>
        </w:rPr>
        <w:t xml:space="preserve">b. Mehedi Mudasser, </w:t>
      </w:r>
      <w:r w:rsidR="00B84C34">
        <w:rPr>
          <w:rFonts w:ascii="Cambria" w:eastAsiaTheme="minorHAnsi" w:hAnsi="Cambria" w:cs="Times New Roman"/>
          <w:sz w:val="24"/>
          <w:szCs w:val="24"/>
        </w:rPr>
        <w:t xml:space="preserve">Urban </w:t>
      </w:r>
      <w:r w:rsidRPr="00B84C34">
        <w:rPr>
          <w:rFonts w:ascii="Cambria" w:eastAsiaTheme="minorHAnsi" w:hAnsi="Cambria" w:cs="Times New Roman"/>
          <w:sz w:val="24"/>
          <w:szCs w:val="24"/>
        </w:rPr>
        <w:t xml:space="preserve">Planner </w:t>
      </w:r>
    </w:p>
    <w:p w:rsidR="0059701D" w:rsidRPr="00B84C34" w:rsidRDefault="0059701D" w:rsidP="00042154">
      <w:pPr>
        <w:autoSpaceDE w:val="0"/>
        <w:autoSpaceDN w:val="0"/>
        <w:adjustRightInd w:val="0"/>
        <w:spacing w:line="276" w:lineRule="auto"/>
        <w:jc w:val="both"/>
        <w:rPr>
          <w:rFonts w:ascii="Cambria" w:eastAsiaTheme="minorHAnsi" w:hAnsi="Cambria" w:cs="Times New Roman"/>
          <w:sz w:val="24"/>
          <w:szCs w:val="24"/>
        </w:rPr>
      </w:pPr>
      <w:r w:rsidRPr="00B84C34">
        <w:rPr>
          <w:rFonts w:ascii="Cambria" w:eastAsiaTheme="minorHAnsi" w:hAnsi="Cambria" w:cs="Times New Roman"/>
          <w:sz w:val="24"/>
          <w:szCs w:val="24"/>
        </w:rPr>
        <w:t xml:space="preserve">c. Romim Smaddar, GIS Expert </w:t>
      </w:r>
    </w:p>
    <w:p w:rsidR="0059701D" w:rsidRPr="00E37E8D" w:rsidRDefault="0059701D" w:rsidP="00042154">
      <w:pPr>
        <w:autoSpaceDE w:val="0"/>
        <w:autoSpaceDN w:val="0"/>
        <w:adjustRightInd w:val="0"/>
        <w:spacing w:line="276" w:lineRule="auto"/>
        <w:jc w:val="both"/>
        <w:rPr>
          <w:rFonts w:ascii="Cambria" w:eastAsiaTheme="minorHAnsi" w:hAnsi="Cambria" w:cs="Times New Roman"/>
          <w:color w:val="000000"/>
          <w:sz w:val="24"/>
          <w:szCs w:val="24"/>
        </w:rPr>
      </w:pPr>
    </w:p>
    <w:p w:rsidR="0059701D" w:rsidRPr="00E37E8D" w:rsidRDefault="0059701D" w:rsidP="00AA241F">
      <w:pPr>
        <w:pStyle w:val="Heading2"/>
        <w:rPr>
          <w:rFonts w:ascii="Cambria" w:eastAsiaTheme="minorHAnsi" w:hAnsi="Cambria" w:cs="Cambria"/>
        </w:rPr>
      </w:pPr>
      <w:bookmarkStart w:id="53" w:name="_Toc519350351"/>
      <w:r w:rsidRPr="00E37E8D">
        <w:rPr>
          <w:rFonts w:ascii="Cambria" w:eastAsiaTheme="minorHAnsi" w:hAnsi="Cambria"/>
        </w:rPr>
        <w:t>4.3 Preparation of Questionnaire</w:t>
      </w:r>
      <w:bookmarkEnd w:id="53"/>
    </w:p>
    <w:p w:rsidR="0059701D" w:rsidRPr="00E37E8D" w:rsidRDefault="0059701D" w:rsidP="00042154">
      <w:pPr>
        <w:autoSpaceDE w:val="0"/>
        <w:autoSpaceDN w:val="0"/>
        <w:adjustRightInd w:val="0"/>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 xml:space="preserve">With a view to achieving the above aspects of information and fulfilling the objective, the broader methodology has been chosen to include reconnaissance survey, pre-testing of questionnaire and sampling of the questionnaire. In order to conduct the socio-economic survey a compact and extensive pre-coded structured questionnaire is being prepared for all the groups and was approved by the authority. The questionnaire was pre-tested before actual survey is carried out. Some additional information, other than the questionnaire was also incorporated in the study. </w:t>
      </w:r>
    </w:p>
    <w:p w:rsidR="0059701D" w:rsidRPr="00E37E8D" w:rsidRDefault="0059701D" w:rsidP="00042154">
      <w:pPr>
        <w:autoSpaceDE w:val="0"/>
        <w:autoSpaceDN w:val="0"/>
        <w:adjustRightInd w:val="0"/>
        <w:spacing w:line="276" w:lineRule="auto"/>
        <w:jc w:val="both"/>
        <w:rPr>
          <w:rFonts w:ascii="Cambria" w:eastAsiaTheme="minorHAnsi" w:hAnsi="Cambria" w:cs="Times New Roman"/>
          <w:color w:val="000000"/>
          <w:sz w:val="24"/>
          <w:szCs w:val="24"/>
        </w:rPr>
      </w:pPr>
    </w:p>
    <w:p w:rsidR="0059701D" w:rsidRPr="00E37E8D" w:rsidRDefault="0059701D" w:rsidP="00AA241F">
      <w:pPr>
        <w:pStyle w:val="Heading2"/>
        <w:rPr>
          <w:rFonts w:ascii="Cambria" w:eastAsiaTheme="minorHAnsi" w:hAnsi="Cambria" w:cs="Cambria"/>
        </w:rPr>
      </w:pPr>
      <w:bookmarkStart w:id="54" w:name="_Toc519350352"/>
      <w:r w:rsidRPr="00E37E8D">
        <w:rPr>
          <w:rFonts w:ascii="Cambria" w:eastAsiaTheme="minorHAnsi" w:hAnsi="Cambria"/>
        </w:rPr>
        <w:t>4.4 Meeting with Stakeholders and Project Area during Reconnaissance Survey.</w:t>
      </w:r>
      <w:bookmarkEnd w:id="54"/>
    </w:p>
    <w:p w:rsidR="0059701D" w:rsidRPr="00E37E8D" w:rsidRDefault="0059701D" w:rsidP="00042154">
      <w:pPr>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The survey firm has conducted reconnaissance survey including Focus Group Discussion, Tea Stall Meeting etc.; meeting with the local public representatives including Mayor of the municipalities, Upazila chairman, counsellor etc. The picture of the reconnaissance survey have been attached in the upcoming pages.</w:t>
      </w:r>
    </w:p>
    <w:p w:rsidR="0059701D" w:rsidRPr="00E37E8D" w:rsidRDefault="0059701D" w:rsidP="00042154">
      <w:pPr>
        <w:spacing w:line="276" w:lineRule="auto"/>
        <w:rPr>
          <w:rFonts w:ascii="Cambria" w:eastAsiaTheme="minorHAnsi" w:hAnsi="Cambria" w:cs="Times New Roman"/>
          <w:color w:val="000000"/>
          <w:sz w:val="24"/>
          <w:szCs w:val="24"/>
        </w:rPr>
      </w:pPr>
    </w:p>
    <w:p w:rsidR="00042154" w:rsidRPr="00E37E8D" w:rsidRDefault="0059701D" w:rsidP="00AA241F">
      <w:pPr>
        <w:pStyle w:val="Heading3"/>
        <w:rPr>
          <w:rFonts w:ascii="Cambria" w:eastAsiaTheme="minorHAnsi" w:hAnsi="Cambria"/>
          <w:sz w:val="24"/>
          <w:szCs w:val="24"/>
        </w:rPr>
      </w:pPr>
      <w:bookmarkStart w:id="55" w:name="_Toc519350353"/>
      <w:r w:rsidRPr="00E37E8D">
        <w:rPr>
          <w:rFonts w:ascii="Cambria" w:eastAsiaTheme="minorHAnsi" w:hAnsi="Cambria"/>
          <w:sz w:val="24"/>
          <w:szCs w:val="24"/>
        </w:rPr>
        <w:lastRenderedPageBreak/>
        <w:t>4.4.1 Stake Holder meeting</w:t>
      </w:r>
      <w:bookmarkEnd w:id="55"/>
    </w:p>
    <w:p w:rsidR="0059701D" w:rsidRPr="00E37E8D" w:rsidRDefault="00042154" w:rsidP="00042154">
      <w:pPr>
        <w:spacing w:line="276" w:lineRule="auto"/>
        <w:jc w:val="both"/>
        <w:rPr>
          <w:rFonts w:ascii="Cambria" w:eastAsiaTheme="minorHAnsi" w:hAnsi="Cambria" w:cs="Times New Roman"/>
          <w:sz w:val="24"/>
          <w:szCs w:val="24"/>
        </w:rPr>
      </w:pPr>
      <w:r w:rsidRPr="00E37E8D">
        <w:rPr>
          <w:rFonts w:ascii="Cambria" w:eastAsiaTheme="minorHAnsi" w:hAnsi="Cambria" w:cs="Times New Roman"/>
          <w:color w:val="000000"/>
          <w:sz w:val="24"/>
          <w:szCs w:val="24"/>
        </w:rPr>
        <w:t>There are sixteen union parishad and two municipality and Upazila Parishad are the key stakeholder of the project. The team was meeting with the two municipal and Upazila parishad representatives at this stage.</w:t>
      </w:r>
    </w:p>
    <w:p w:rsidR="00090910" w:rsidRPr="00E37E8D" w:rsidRDefault="00090910" w:rsidP="004E5F77">
      <w:pPr>
        <w:pStyle w:val="Caption"/>
        <w:jc w:val="center"/>
        <w:rPr>
          <w:rFonts w:ascii="Cambria" w:hAnsi="Cambria"/>
          <w:b w:val="0"/>
          <w:sz w:val="20"/>
          <w:szCs w:val="20"/>
        </w:rPr>
      </w:pPr>
    </w:p>
    <w:p w:rsidR="00090910" w:rsidRPr="00E37E8D" w:rsidRDefault="00090910" w:rsidP="004E5F77">
      <w:pPr>
        <w:pStyle w:val="Caption"/>
        <w:jc w:val="center"/>
        <w:rPr>
          <w:rFonts w:ascii="Cambria" w:hAnsi="Cambria"/>
          <w:b w:val="0"/>
          <w:sz w:val="20"/>
          <w:szCs w:val="20"/>
        </w:rPr>
      </w:pPr>
    </w:p>
    <w:p w:rsidR="00042154" w:rsidRPr="00E37E8D" w:rsidRDefault="00042154" w:rsidP="004E5F77">
      <w:pPr>
        <w:pStyle w:val="Caption"/>
        <w:jc w:val="center"/>
        <w:rPr>
          <w:rFonts w:ascii="Cambria" w:hAnsi="Cambria"/>
          <w:sz w:val="22"/>
          <w:szCs w:val="22"/>
        </w:rPr>
      </w:pPr>
      <w:bookmarkStart w:id="56" w:name="_Toc519348223"/>
      <w:r w:rsidRPr="00E37E8D">
        <w:rPr>
          <w:rFonts w:ascii="Cambria" w:hAnsi="Cambria"/>
          <w:b w:val="0"/>
          <w:noProof/>
          <w:color w:val="auto"/>
          <w:sz w:val="22"/>
          <w:szCs w:val="22"/>
          <w:lang w:bidi="bn-IN"/>
        </w:rPr>
        <w:drawing>
          <wp:anchor distT="0" distB="0" distL="114300" distR="114300" simplePos="0" relativeHeight="251649536" behindDoc="0" locked="0" layoutInCell="1" allowOverlap="1">
            <wp:simplePos x="0" y="0"/>
            <wp:positionH relativeFrom="margin">
              <wp:posOffset>0</wp:posOffset>
            </wp:positionH>
            <wp:positionV relativeFrom="paragraph">
              <wp:posOffset>0</wp:posOffset>
            </wp:positionV>
            <wp:extent cx="2799080" cy="1724025"/>
            <wp:effectExtent l="0" t="0" r="127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9080" cy="1724025"/>
                    </a:xfrm>
                    <a:prstGeom prst="rect">
                      <a:avLst/>
                    </a:prstGeom>
                  </pic:spPr>
                </pic:pic>
              </a:graphicData>
            </a:graphic>
          </wp:anchor>
        </w:drawing>
      </w:r>
      <w:r w:rsidRPr="00E37E8D">
        <w:rPr>
          <w:rFonts w:ascii="Cambria" w:hAnsi="Cambria"/>
          <w:b w:val="0"/>
          <w:noProof/>
          <w:color w:val="auto"/>
          <w:sz w:val="22"/>
          <w:szCs w:val="22"/>
          <w:lang w:bidi="bn-IN"/>
        </w:rPr>
        <w:drawing>
          <wp:anchor distT="0" distB="0" distL="114300" distR="114300" simplePos="0" relativeHeight="251648512" behindDoc="0" locked="0" layoutInCell="1" allowOverlap="1">
            <wp:simplePos x="0" y="0"/>
            <wp:positionH relativeFrom="page">
              <wp:posOffset>3790950</wp:posOffset>
            </wp:positionH>
            <wp:positionV relativeFrom="paragraph">
              <wp:posOffset>0</wp:posOffset>
            </wp:positionV>
            <wp:extent cx="2761615" cy="1724025"/>
            <wp:effectExtent l="0" t="0" r="63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1615" cy="1724025"/>
                    </a:xfrm>
                    <a:prstGeom prst="rect">
                      <a:avLst/>
                    </a:prstGeom>
                  </pic:spPr>
                </pic:pic>
              </a:graphicData>
            </a:graphic>
          </wp:anchor>
        </w:drawing>
      </w:r>
      <w:r w:rsidR="004E5F77"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004E5F77"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8</w:t>
      </w:r>
      <w:r w:rsidR="005569B4" w:rsidRPr="00E37E8D">
        <w:rPr>
          <w:rFonts w:ascii="Cambria" w:hAnsi="Cambria"/>
          <w:b w:val="0"/>
          <w:color w:val="auto"/>
          <w:sz w:val="22"/>
          <w:szCs w:val="22"/>
        </w:rPr>
        <w:fldChar w:fldCharType="end"/>
      </w:r>
      <w:r w:rsidR="004E5F77" w:rsidRPr="00E37E8D">
        <w:rPr>
          <w:rFonts w:ascii="Cambria" w:hAnsi="Cambria"/>
          <w:b w:val="0"/>
          <w:color w:val="auto"/>
          <w:sz w:val="22"/>
          <w:szCs w:val="22"/>
        </w:rPr>
        <w:t>: Meeting with Mayor of Barguna Sadar Pourashava (Right) and Patharghata Pourashava (Left</w:t>
      </w:r>
      <w:r w:rsidR="004E5F77" w:rsidRPr="00E37E8D">
        <w:rPr>
          <w:rFonts w:ascii="Cambria" w:hAnsi="Cambria"/>
          <w:color w:val="auto"/>
          <w:sz w:val="22"/>
          <w:szCs w:val="22"/>
        </w:rPr>
        <w:t>)</w:t>
      </w:r>
      <w:bookmarkEnd w:id="56"/>
    </w:p>
    <w:p w:rsidR="00042154" w:rsidRPr="00E37E8D" w:rsidRDefault="00042154" w:rsidP="00AA241F">
      <w:pPr>
        <w:rPr>
          <w:rFonts w:ascii="Cambria" w:hAnsi="Cambria"/>
          <w:b/>
          <w:sz w:val="24"/>
          <w:szCs w:val="24"/>
        </w:rPr>
      </w:pPr>
      <w:r w:rsidRPr="00E37E8D">
        <w:rPr>
          <w:rFonts w:ascii="Cambria" w:hAnsi="Cambria"/>
          <w:b/>
          <w:sz w:val="24"/>
          <w:szCs w:val="24"/>
        </w:rPr>
        <w:t>Meeting Results</w:t>
      </w:r>
    </w:p>
    <w:p w:rsidR="0059701D" w:rsidRPr="00E37E8D" w:rsidRDefault="0059701D" w:rsidP="00042154">
      <w:pPr>
        <w:spacing w:line="276" w:lineRule="auto"/>
        <w:jc w:val="both"/>
        <w:rPr>
          <w:rFonts w:ascii="Cambria" w:hAnsi="Cambria"/>
          <w:sz w:val="24"/>
          <w:szCs w:val="24"/>
        </w:rPr>
      </w:pPr>
      <w:r w:rsidRPr="00E37E8D">
        <w:rPr>
          <w:rFonts w:ascii="Cambria" w:hAnsi="Cambria"/>
          <w:sz w:val="24"/>
          <w:szCs w:val="24"/>
        </w:rPr>
        <w:t xml:space="preserve">There are two municipalities (Barguna Sadar and Patharghata) in the Barguna Sadar and Patharghata Upazila. By discussion with the municipality member and official it is found that there is a lot of problem in plan implementation. Lack of infrastructure like-road, water supply, electricity etc. is a common phenomenon. In the present situation these two Upazila might be a virtuous economic hub in the economic development of Bangladesh and they are very much enthusiastic for the Payra-Kuakata Comprehensive Plan. The Upazila Chairman of Patharghata Upazila requested to prepare the plan considering the tourism development. He mentioned the lack of recreational park in the Pourashava area, huge drainage probem, and scarcity of electricity. The Chairman of Barguna Sadar Upazila’s is not out of that. He also mentioned same type of problems. Both Chairmen said that unemployment problem is the main hindrance of their region. The Mayor of the Patharghata Upazila said that generally the wastage at household level are being dumped besides the river which created water pollution and overall environmental pollution. He requested to draze the khal of the Upazila. The Upazila Chairman proposed that if any ship building industry and other industries related to fishing can be established to vibrant the economy of the Upazila. As besides the Payra port, the Upazila is not developed. Many infrastructural development is an urgent need. Both Mayor mentioned about the low budget which are given to them per year about 60 lac taka. These are not sufficient at all. During rainy season the two upazilas become gonr under the water. Some specific issues came out from the voice of the Mayor of Barguna Sadar Upazila are -footpath and drainage are urgent need for the people of Barguna, ensure amusement park for the purashava people, in Upazila Health complex people can’t get proper treatment due to the unavailability of doctors. The khas ponds </w:t>
      </w:r>
      <w:r w:rsidRPr="00E37E8D">
        <w:rPr>
          <w:rFonts w:ascii="Cambria" w:hAnsi="Cambria"/>
          <w:sz w:val="24"/>
          <w:szCs w:val="24"/>
        </w:rPr>
        <w:lastRenderedPageBreak/>
        <w:t>should be re-excavated to attain the rain water which ensure the demand of drinking water of the Barguna Sadar Upazila people, illegal infrastructures should be demolished from the Varani Khal and Khaddo river to save the Pourashava from water logging, truck terminal is necessary to reduce traffic jam, after establishing bridges on Bishkhali and Payra river in future, a bypass road is necessary to build at the south side of the Pourashava, the educational institutions have to be newly established or repaired. Eco tourism can be finalized in Balaituli, Gulbunia, Noltona, Ferryghat char, and Majher char, Majher Char can be declared as the economic zone, Veribadh road is necessary, more cyclone shelter cum school are needed and finally the Pourashava office should be replaced in dedicated zone so that the activities can be run properly.</w:t>
      </w:r>
    </w:p>
    <w:p w:rsidR="0059701D" w:rsidRPr="00E37E8D" w:rsidRDefault="0059701D" w:rsidP="004F37B3">
      <w:pPr>
        <w:spacing w:line="276" w:lineRule="auto"/>
        <w:rPr>
          <w:rFonts w:ascii="Cambria" w:eastAsia="Times New Roman" w:hAnsi="Cambria"/>
          <w:b/>
        </w:rPr>
      </w:pPr>
      <w:r w:rsidRPr="00E37E8D">
        <w:rPr>
          <w:rFonts w:ascii="Cambria" w:hAnsi="Cambria"/>
          <w:noProof/>
          <w:lang w:bidi="bn-IN"/>
        </w:rPr>
        <w:drawing>
          <wp:inline distT="0" distB="0" distL="0" distR="0">
            <wp:extent cx="2810510" cy="1685925"/>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813291" cy="1687593"/>
                    </a:xfrm>
                    <a:prstGeom prst="rect">
                      <a:avLst/>
                    </a:prstGeom>
                  </pic:spPr>
                </pic:pic>
              </a:graphicData>
            </a:graphic>
          </wp:inline>
        </w:drawing>
      </w:r>
      <w:r w:rsidRPr="00E37E8D">
        <w:rPr>
          <w:rFonts w:ascii="Cambria" w:hAnsi="Cambria"/>
          <w:noProof/>
          <w:lang w:bidi="bn-IN"/>
        </w:rPr>
        <w:drawing>
          <wp:inline distT="0" distB="0" distL="0" distR="0">
            <wp:extent cx="2846705" cy="169520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853079" cy="1698996"/>
                    </a:xfrm>
                    <a:prstGeom prst="rect">
                      <a:avLst/>
                    </a:prstGeom>
                  </pic:spPr>
                </pic:pic>
              </a:graphicData>
            </a:graphic>
          </wp:inline>
        </w:drawing>
      </w:r>
    </w:p>
    <w:p w:rsidR="00042154" w:rsidRPr="00E37E8D" w:rsidRDefault="008F3633" w:rsidP="008F3633">
      <w:pPr>
        <w:pStyle w:val="Caption"/>
        <w:jc w:val="center"/>
        <w:rPr>
          <w:rFonts w:ascii="Cambria" w:hAnsi="Cambria"/>
          <w:b w:val="0"/>
          <w:color w:val="auto"/>
          <w:sz w:val="22"/>
          <w:szCs w:val="22"/>
        </w:rPr>
      </w:pPr>
      <w:bookmarkStart w:id="57" w:name="_Toc519348224"/>
      <w:r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9</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Meeting with Chairmen of Barguna Sadar Upazila (Right) and Patharghata Upazila (Left)</w:t>
      </w:r>
      <w:bookmarkEnd w:id="57"/>
    </w:p>
    <w:p w:rsidR="0059701D" w:rsidRPr="00E37E8D" w:rsidRDefault="00F667B3" w:rsidP="00AA241F">
      <w:pPr>
        <w:pStyle w:val="Heading3"/>
        <w:rPr>
          <w:rFonts w:ascii="Cambria" w:eastAsiaTheme="minorHAnsi" w:hAnsi="Cambria"/>
          <w:sz w:val="24"/>
          <w:szCs w:val="24"/>
        </w:rPr>
      </w:pPr>
      <w:bookmarkStart w:id="58" w:name="_Toc519350354"/>
      <w:r w:rsidRPr="00E37E8D">
        <w:rPr>
          <w:rFonts w:ascii="Cambria" w:eastAsiaTheme="minorHAnsi" w:hAnsi="Cambria"/>
          <w:sz w:val="24"/>
          <w:szCs w:val="24"/>
        </w:rPr>
        <w:t>4.4</w:t>
      </w:r>
      <w:r w:rsidR="00AA241F" w:rsidRPr="00E37E8D">
        <w:rPr>
          <w:rFonts w:ascii="Cambria" w:eastAsiaTheme="minorHAnsi" w:hAnsi="Cambria"/>
          <w:sz w:val="24"/>
          <w:szCs w:val="24"/>
        </w:rPr>
        <w:t>.2</w:t>
      </w:r>
      <w:r w:rsidR="0059701D" w:rsidRPr="00E37E8D">
        <w:rPr>
          <w:rFonts w:ascii="Cambria" w:eastAsiaTheme="minorHAnsi" w:hAnsi="Cambria"/>
          <w:sz w:val="24"/>
          <w:szCs w:val="24"/>
        </w:rPr>
        <w:t xml:space="preserve"> Focus group discussion</w:t>
      </w:r>
      <w:bookmarkEnd w:id="58"/>
    </w:p>
    <w:p w:rsidR="0059701D" w:rsidRPr="00E37E8D" w:rsidRDefault="0059701D" w:rsidP="00042154">
      <w:pPr>
        <w:autoSpaceDE w:val="0"/>
        <w:autoSpaceDN w:val="0"/>
        <w:adjustRightInd w:val="0"/>
        <w:spacing w:line="276" w:lineRule="auto"/>
        <w:jc w:val="both"/>
        <w:rPr>
          <w:rFonts w:ascii="Cambria" w:eastAsiaTheme="minorHAnsi" w:hAnsi="Cambria" w:cs="Times New Roman"/>
          <w:sz w:val="24"/>
          <w:szCs w:val="24"/>
        </w:rPr>
      </w:pPr>
      <w:r w:rsidRPr="00E37E8D">
        <w:rPr>
          <w:rFonts w:ascii="Cambria" w:eastAsiaTheme="minorHAnsi" w:hAnsi="Cambria" w:cs="Times New Roman"/>
          <w:sz w:val="24"/>
          <w:szCs w:val="24"/>
        </w:rPr>
        <w:t xml:space="preserve">Focus group discussion was held </w:t>
      </w:r>
      <w:r w:rsidRPr="00E37E8D">
        <w:rPr>
          <w:rFonts w:ascii="Cambria" w:eastAsia="Times New Roman" w:hAnsi="Cambria"/>
          <w:sz w:val="24"/>
          <w:szCs w:val="24"/>
        </w:rPr>
        <w:t>at main bazar of Barguna Sadar and Kathbazar in Patharghata Upazila</w:t>
      </w:r>
      <w:r w:rsidR="00042154" w:rsidRPr="00E37E8D">
        <w:rPr>
          <w:rFonts w:ascii="Cambria" w:eastAsiaTheme="minorHAnsi" w:hAnsi="Cambria" w:cs="Times New Roman"/>
          <w:sz w:val="24"/>
          <w:szCs w:val="24"/>
        </w:rPr>
        <w:t xml:space="preserve">. </w:t>
      </w:r>
      <w:r w:rsidRPr="00E37E8D">
        <w:rPr>
          <w:rFonts w:ascii="Cambria" w:eastAsiaTheme="minorHAnsi" w:hAnsi="Cambria" w:cs="Times New Roman"/>
          <w:sz w:val="24"/>
          <w:szCs w:val="24"/>
        </w:rPr>
        <w:t xml:space="preserve">The member of those meeting was presented their problem of this locality as below </w:t>
      </w:r>
    </w:p>
    <w:p w:rsidR="0059701D" w:rsidRPr="00E37E8D" w:rsidRDefault="0059701D" w:rsidP="00042154">
      <w:pPr>
        <w:pStyle w:val="ListParagraph"/>
        <w:numPr>
          <w:ilvl w:val="0"/>
          <w:numId w:val="4"/>
        </w:numPr>
        <w:spacing w:line="276" w:lineRule="auto"/>
        <w:ind w:right="40"/>
        <w:jc w:val="both"/>
        <w:rPr>
          <w:rFonts w:ascii="Cambria" w:eastAsia="Times New Roman" w:hAnsi="Cambria"/>
          <w:sz w:val="24"/>
          <w:szCs w:val="24"/>
        </w:rPr>
      </w:pPr>
      <w:r w:rsidRPr="00E37E8D">
        <w:rPr>
          <w:rFonts w:ascii="Cambria" w:eastAsia="Times New Roman" w:hAnsi="Cambria"/>
          <w:sz w:val="24"/>
          <w:szCs w:val="24"/>
        </w:rPr>
        <w:t xml:space="preserve">They are very much enthusiastic about the development plan of Barguna Sadar and Patharghata Upazila. They need more economic activities so that more job opportunities can create. They said that electricity, medical facilities and communication system are the main problem. </w:t>
      </w:r>
    </w:p>
    <w:p w:rsidR="0059701D" w:rsidRPr="00E37E8D" w:rsidRDefault="0059701D" w:rsidP="00042154">
      <w:pPr>
        <w:pStyle w:val="ListParagraph"/>
        <w:numPr>
          <w:ilvl w:val="0"/>
          <w:numId w:val="4"/>
        </w:numPr>
        <w:spacing w:line="276" w:lineRule="auto"/>
        <w:ind w:right="40"/>
        <w:jc w:val="both"/>
        <w:rPr>
          <w:rFonts w:ascii="Cambria" w:eastAsia="Times New Roman" w:hAnsi="Cambria"/>
          <w:sz w:val="24"/>
          <w:szCs w:val="24"/>
        </w:rPr>
      </w:pPr>
      <w:r w:rsidRPr="00E37E8D">
        <w:rPr>
          <w:rFonts w:ascii="Cambria" w:eastAsia="Times New Roman" w:hAnsi="Cambria"/>
          <w:sz w:val="24"/>
          <w:szCs w:val="24"/>
        </w:rPr>
        <w:t xml:space="preserve">Both Upazilas’ people mentioned that outside the Pourashava areas most of the roads are katcha suffered a lot for the people living outside the Pourashava areas. The people of Barguna Upazila said that especially 4, 6 and 7 no. ward are more vulnerable in that case. </w:t>
      </w:r>
    </w:p>
    <w:p w:rsidR="0059701D" w:rsidRPr="00E37E8D" w:rsidRDefault="0059701D" w:rsidP="00042154">
      <w:pPr>
        <w:pStyle w:val="ListParagraph"/>
        <w:numPr>
          <w:ilvl w:val="0"/>
          <w:numId w:val="4"/>
        </w:numPr>
        <w:spacing w:line="276" w:lineRule="auto"/>
        <w:ind w:right="40"/>
        <w:jc w:val="both"/>
        <w:rPr>
          <w:rFonts w:ascii="Cambria" w:eastAsia="Times New Roman" w:hAnsi="Cambria"/>
          <w:sz w:val="24"/>
          <w:szCs w:val="24"/>
        </w:rPr>
      </w:pPr>
      <w:r w:rsidRPr="00E37E8D">
        <w:rPr>
          <w:rFonts w:ascii="Cambria" w:eastAsia="Times New Roman" w:hAnsi="Cambria"/>
          <w:sz w:val="24"/>
          <w:szCs w:val="24"/>
        </w:rPr>
        <w:t xml:space="preserve">They are not satisfied with services delivered from the local govt. Both groups mentioned the water logging problem. </w:t>
      </w:r>
    </w:p>
    <w:p w:rsidR="0059701D" w:rsidRPr="00E37E8D" w:rsidRDefault="0059701D" w:rsidP="00042154">
      <w:pPr>
        <w:pStyle w:val="ListParagraph"/>
        <w:numPr>
          <w:ilvl w:val="0"/>
          <w:numId w:val="4"/>
        </w:numPr>
        <w:spacing w:line="276" w:lineRule="auto"/>
        <w:ind w:right="40"/>
        <w:jc w:val="both"/>
        <w:rPr>
          <w:rFonts w:ascii="Cambria" w:eastAsia="Times New Roman" w:hAnsi="Cambria"/>
          <w:sz w:val="24"/>
          <w:szCs w:val="24"/>
        </w:rPr>
      </w:pPr>
      <w:r w:rsidRPr="00E37E8D">
        <w:rPr>
          <w:rFonts w:ascii="Cambria" w:eastAsia="Times New Roman" w:hAnsi="Cambria"/>
          <w:sz w:val="24"/>
          <w:szCs w:val="24"/>
        </w:rPr>
        <w:t>Besides they are very much concerned with industrial development that hinder the livable environment.</w:t>
      </w:r>
    </w:p>
    <w:p w:rsidR="00042154" w:rsidRPr="00E37E8D" w:rsidRDefault="00042154" w:rsidP="00042154">
      <w:pPr>
        <w:spacing w:line="276" w:lineRule="auto"/>
        <w:ind w:left="360" w:right="40"/>
        <w:jc w:val="both"/>
        <w:rPr>
          <w:rFonts w:ascii="Cambria" w:eastAsia="Times New Roman" w:hAnsi="Cambria"/>
          <w:sz w:val="24"/>
          <w:szCs w:val="24"/>
        </w:rPr>
      </w:pPr>
      <w:r w:rsidRPr="00E37E8D">
        <w:rPr>
          <w:rFonts w:ascii="Cambria" w:hAnsi="Cambria"/>
          <w:noProof/>
          <w:lang w:bidi="bn-IN"/>
        </w:rPr>
        <w:lastRenderedPageBreak/>
        <w:drawing>
          <wp:anchor distT="0" distB="0" distL="114300" distR="114300" simplePos="0" relativeHeight="251665920" behindDoc="0" locked="0" layoutInCell="1" allowOverlap="1">
            <wp:simplePos x="0" y="0"/>
            <wp:positionH relativeFrom="column">
              <wp:posOffset>803910</wp:posOffset>
            </wp:positionH>
            <wp:positionV relativeFrom="paragraph">
              <wp:posOffset>52705</wp:posOffset>
            </wp:positionV>
            <wp:extent cx="4457700" cy="26860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57700" cy="2686050"/>
                    </a:xfrm>
                    <a:prstGeom prst="rect">
                      <a:avLst/>
                    </a:prstGeom>
                  </pic:spPr>
                </pic:pic>
              </a:graphicData>
            </a:graphic>
          </wp:anchor>
        </w:drawing>
      </w:r>
    </w:p>
    <w:p w:rsidR="0059701D" w:rsidRPr="00E37E8D" w:rsidRDefault="0059701D" w:rsidP="00042154">
      <w:pPr>
        <w:spacing w:line="276" w:lineRule="auto"/>
        <w:jc w:val="both"/>
        <w:rPr>
          <w:rFonts w:ascii="Cambria" w:eastAsia="Times New Roman" w:hAnsi="Cambria"/>
          <w:sz w:val="24"/>
          <w:szCs w:val="24"/>
        </w:rPr>
      </w:pPr>
      <w:r w:rsidRPr="00E37E8D">
        <w:rPr>
          <w:rFonts w:ascii="Cambria" w:eastAsia="Times New Roman" w:hAnsi="Cambria"/>
          <w:noProof/>
          <w:sz w:val="24"/>
          <w:szCs w:val="24"/>
          <w:lang w:bidi="bn-IN"/>
        </w:rPr>
        <w:drawing>
          <wp:anchor distT="0" distB="0" distL="114300" distR="114300" simplePos="0" relativeHeight="251651584" behindDoc="1" locked="0" layoutInCell="1" allowOverlap="1">
            <wp:simplePos x="0" y="0"/>
            <wp:positionH relativeFrom="column">
              <wp:posOffset>-913765</wp:posOffset>
            </wp:positionH>
            <wp:positionV relativeFrom="paragraph">
              <wp:posOffset>-514985</wp:posOffset>
            </wp:positionV>
            <wp:extent cx="19685" cy="2070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85" cy="207010"/>
                    </a:xfrm>
                    <a:prstGeom prst="rect">
                      <a:avLst/>
                    </a:prstGeom>
                    <a:noFill/>
                  </pic:spPr>
                </pic:pic>
              </a:graphicData>
            </a:graphic>
          </wp:anchor>
        </w:drawing>
      </w:r>
    </w:p>
    <w:p w:rsidR="0059701D" w:rsidRPr="00E37E8D" w:rsidRDefault="0059701D" w:rsidP="004F37B3">
      <w:pPr>
        <w:spacing w:line="276" w:lineRule="auto"/>
        <w:rPr>
          <w:rFonts w:ascii="Cambria" w:eastAsia="Times New Roman" w:hAnsi="Cambria"/>
        </w:rPr>
      </w:pPr>
    </w:p>
    <w:p w:rsidR="0059701D" w:rsidRPr="00E37E8D" w:rsidRDefault="0059701D" w:rsidP="004F37B3">
      <w:pPr>
        <w:spacing w:line="276" w:lineRule="auto"/>
        <w:rPr>
          <w:rFonts w:ascii="Cambria" w:eastAsia="Times New Roman" w:hAnsi="Cambria"/>
          <w:i/>
          <w:sz w:val="24"/>
        </w:rPr>
      </w:pPr>
    </w:p>
    <w:p w:rsidR="009F2620" w:rsidRPr="00E37E8D" w:rsidRDefault="009F2620" w:rsidP="009F2620">
      <w:pPr>
        <w:pStyle w:val="Caption"/>
        <w:rPr>
          <w:rFonts w:ascii="Cambria" w:hAnsi="Cambria"/>
          <w:b w:val="0"/>
          <w:sz w:val="20"/>
          <w:szCs w:val="20"/>
        </w:rPr>
      </w:pPr>
    </w:p>
    <w:p w:rsidR="009F2620" w:rsidRPr="00E37E8D" w:rsidRDefault="009F2620" w:rsidP="009F2620">
      <w:pPr>
        <w:pStyle w:val="Caption"/>
        <w:rPr>
          <w:rFonts w:ascii="Cambria" w:hAnsi="Cambria"/>
          <w:b w:val="0"/>
          <w:sz w:val="20"/>
          <w:szCs w:val="20"/>
        </w:rPr>
      </w:pPr>
    </w:p>
    <w:p w:rsidR="009F2620" w:rsidRPr="00E37E8D" w:rsidRDefault="009F2620" w:rsidP="009F2620">
      <w:pPr>
        <w:pStyle w:val="Caption"/>
        <w:rPr>
          <w:rFonts w:ascii="Cambria" w:hAnsi="Cambria"/>
          <w:b w:val="0"/>
          <w:sz w:val="20"/>
          <w:szCs w:val="20"/>
        </w:rPr>
      </w:pPr>
    </w:p>
    <w:p w:rsidR="009F2620" w:rsidRPr="00E37E8D" w:rsidRDefault="009F2620" w:rsidP="009F2620">
      <w:pPr>
        <w:pStyle w:val="Caption"/>
        <w:rPr>
          <w:rFonts w:ascii="Cambria" w:hAnsi="Cambria"/>
          <w:b w:val="0"/>
          <w:sz w:val="20"/>
          <w:szCs w:val="20"/>
        </w:rPr>
      </w:pPr>
    </w:p>
    <w:p w:rsidR="009F2620" w:rsidRPr="00E37E8D" w:rsidRDefault="009F2620" w:rsidP="009F2620">
      <w:pPr>
        <w:pStyle w:val="Caption"/>
        <w:rPr>
          <w:rFonts w:ascii="Cambria" w:hAnsi="Cambria"/>
          <w:b w:val="0"/>
          <w:sz w:val="20"/>
          <w:szCs w:val="20"/>
        </w:rPr>
      </w:pPr>
    </w:p>
    <w:p w:rsidR="009F2620" w:rsidRPr="00E37E8D" w:rsidRDefault="009F2620" w:rsidP="009F2620">
      <w:pPr>
        <w:pStyle w:val="Caption"/>
        <w:rPr>
          <w:rFonts w:ascii="Cambria" w:hAnsi="Cambria"/>
          <w:b w:val="0"/>
          <w:sz w:val="20"/>
          <w:szCs w:val="20"/>
        </w:rPr>
      </w:pPr>
    </w:p>
    <w:p w:rsidR="009F2620" w:rsidRPr="00E37E8D" w:rsidRDefault="009F2620" w:rsidP="009F2620">
      <w:pPr>
        <w:pStyle w:val="Caption"/>
        <w:rPr>
          <w:rFonts w:ascii="Cambria" w:hAnsi="Cambria"/>
          <w:b w:val="0"/>
          <w:sz w:val="20"/>
          <w:szCs w:val="20"/>
        </w:rPr>
      </w:pPr>
    </w:p>
    <w:p w:rsidR="00B84C34" w:rsidRDefault="00B84C34" w:rsidP="009F2620">
      <w:pPr>
        <w:pStyle w:val="Caption"/>
        <w:jc w:val="center"/>
        <w:rPr>
          <w:rFonts w:ascii="Cambria" w:hAnsi="Cambria"/>
          <w:b w:val="0"/>
          <w:color w:val="auto"/>
          <w:sz w:val="22"/>
          <w:szCs w:val="22"/>
        </w:rPr>
      </w:pPr>
    </w:p>
    <w:p w:rsidR="009F2620" w:rsidRPr="00E37E8D" w:rsidRDefault="009F2620" w:rsidP="009F2620">
      <w:pPr>
        <w:pStyle w:val="Caption"/>
        <w:jc w:val="center"/>
        <w:rPr>
          <w:rFonts w:ascii="Cambria" w:eastAsia="Times New Roman" w:hAnsi="Cambria"/>
          <w:b w:val="0"/>
          <w:color w:val="auto"/>
          <w:sz w:val="22"/>
          <w:szCs w:val="22"/>
        </w:rPr>
      </w:pPr>
      <w:bookmarkStart w:id="59" w:name="_Toc519348225"/>
      <w:r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10</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Focus group discussion with local people at the main bazar of Barguna Sadar Upazila</w:t>
      </w:r>
      <w:bookmarkEnd w:id="59"/>
    </w:p>
    <w:p w:rsidR="0059701D" w:rsidRPr="00E37E8D" w:rsidRDefault="00AA241F" w:rsidP="00AA241F">
      <w:pPr>
        <w:pStyle w:val="Heading3"/>
        <w:rPr>
          <w:rFonts w:ascii="Cambria" w:eastAsia="Times New Roman" w:hAnsi="Cambria"/>
          <w:sz w:val="24"/>
          <w:szCs w:val="24"/>
        </w:rPr>
      </w:pPr>
      <w:bookmarkStart w:id="60" w:name="_Toc519350355"/>
      <w:r w:rsidRPr="00E37E8D">
        <w:rPr>
          <w:rFonts w:ascii="Cambria" w:eastAsia="Times New Roman" w:hAnsi="Cambria"/>
          <w:sz w:val="24"/>
          <w:szCs w:val="24"/>
        </w:rPr>
        <w:t>4.4.3</w:t>
      </w:r>
      <w:r w:rsidR="0059701D" w:rsidRPr="00E37E8D">
        <w:rPr>
          <w:rFonts w:ascii="Cambria" w:eastAsia="Times New Roman" w:hAnsi="Cambria"/>
          <w:sz w:val="24"/>
          <w:szCs w:val="24"/>
        </w:rPr>
        <w:t xml:space="preserve"> Tea Stall Meeting at in front of Barguna Sadar Paurasava</w:t>
      </w:r>
      <w:bookmarkEnd w:id="60"/>
    </w:p>
    <w:p w:rsidR="0059701D" w:rsidRPr="00E37E8D" w:rsidRDefault="0059701D" w:rsidP="004F37B3">
      <w:pPr>
        <w:spacing w:line="276" w:lineRule="auto"/>
        <w:rPr>
          <w:rFonts w:ascii="Cambria" w:eastAsia="Times New Roman" w:hAnsi="Cambria"/>
        </w:rPr>
      </w:pPr>
    </w:p>
    <w:p w:rsidR="0059701D" w:rsidRPr="00E37E8D" w:rsidRDefault="0059701D" w:rsidP="00863225">
      <w:pPr>
        <w:spacing w:line="276" w:lineRule="auto"/>
        <w:ind w:right="40"/>
        <w:jc w:val="both"/>
        <w:rPr>
          <w:rFonts w:ascii="Cambria" w:eastAsia="Times New Roman" w:hAnsi="Cambria"/>
          <w:sz w:val="24"/>
        </w:rPr>
      </w:pPr>
      <w:r w:rsidRPr="00E37E8D">
        <w:rPr>
          <w:rFonts w:ascii="Cambria" w:eastAsia="Times New Roman" w:hAnsi="Cambria"/>
          <w:sz w:val="24"/>
        </w:rPr>
        <w:t xml:space="preserve">During reconnaissance survey a tea stall meeting was done to understand the people’s perception about present situation of the study area. </w:t>
      </w:r>
    </w:p>
    <w:p w:rsidR="0059701D" w:rsidRPr="00E37E8D" w:rsidRDefault="0059701D" w:rsidP="00F667B3">
      <w:pPr>
        <w:pStyle w:val="ListParagraph"/>
        <w:numPr>
          <w:ilvl w:val="0"/>
          <w:numId w:val="6"/>
        </w:numPr>
        <w:spacing w:line="276" w:lineRule="auto"/>
        <w:ind w:right="40"/>
        <w:jc w:val="both"/>
        <w:rPr>
          <w:rFonts w:ascii="Cambria" w:eastAsia="Times New Roman" w:hAnsi="Cambria"/>
          <w:sz w:val="24"/>
        </w:rPr>
      </w:pPr>
      <w:r w:rsidRPr="00E37E8D">
        <w:rPr>
          <w:rFonts w:ascii="Cambria" w:eastAsia="Times New Roman" w:hAnsi="Cambria"/>
          <w:sz w:val="24"/>
        </w:rPr>
        <w:t xml:space="preserve">Most of the people are concerned with road, drain, pure drinking water. </w:t>
      </w:r>
    </w:p>
    <w:p w:rsidR="0059701D" w:rsidRPr="00E37E8D" w:rsidRDefault="0059701D" w:rsidP="00F667B3">
      <w:pPr>
        <w:pStyle w:val="ListParagraph"/>
        <w:numPr>
          <w:ilvl w:val="0"/>
          <w:numId w:val="6"/>
        </w:numPr>
        <w:spacing w:line="276" w:lineRule="auto"/>
        <w:ind w:right="40"/>
        <w:jc w:val="both"/>
        <w:rPr>
          <w:rFonts w:ascii="Cambria" w:eastAsia="Times New Roman" w:hAnsi="Cambria"/>
          <w:sz w:val="24"/>
        </w:rPr>
      </w:pPr>
      <w:r w:rsidRPr="00E37E8D">
        <w:rPr>
          <w:rFonts w:ascii="Cambria" w:eastAsia="Times New Roman" w:hAnsi="Cambria"/>
          <w:sz w:val="24"/>
        </w:rPr>
        <w:t>They said that unemployment is the main problem in their Upazila. They want to do work but can’t get any opportunity.</w:t>
      </w:r>
    </w:p>
    <w:p w:rsidR="0059701D" w:rsidRPr="00E37E8D" w:rsidRDefault="0059701D" w:rsidP="00F667B3">
      <w:pPr>
        <w:pStyle w:val="ListParagraph"/>
        <w:numPr>
          <w:ilvl w:val="0"/>
          <w:numId w:val="6"/>
        </w:numPr>
        <w:spacing w:line="276" w:lineRule="auto"/>
        <w:ind w:right="40"/>
        <w:jc w:val="both"/>
        <w:rPr>
          <w:rFonts w:ascii="Cambria" w:eastAsia="Times New Roman" w:hAnsi="Cambria"/>
          <w:sz w:val="24"/>
        </w:rPr>
      </w:pPr>
      <w:r w:rsidRPr="00E37E8D">
        <w:rPr>
          <w:rFonts w:ascii="Cambria" w:eastAsia="Times New Roman" w:hAnsi="Cambria"/>
          <w:sz w:val="24"/>
        </w:rPr>
        <w:t xml:space="preserve">They requested to construct </w:t>
      </w:r>
      <w:r w:rsidRPr="00E37E8D">
        <w:rPr>
          <w:rFonts w:ascii="Cambria" w:eastAsia="Times New Roman" w:hAnsi="Cambria"/>
          <w:i/>
          <w:sz w:val="24"/>
        </w:rPr>
        <w:t xml:space="preserve">‘Ghatla’ </w:t>
      </w:r>
      <w:r w:rsidRPr="00E37E8D">
        <w:rPr>
          <w:rFonts w:ascii="Cambria" w:eastAsia="Times New Roman" w:hAnsi="Cambria"/>
          <w:sz w:val="24"/>
        </w:rPr>
        <w:t>in the water for the other side of the people detached from the Pourashava. They have suffered a lot in crossing the khal. The women and children can’t come to the Pourashava at that way. They have to pass a long distance to come to the Pourashava is the main hindrance of getting better education and health treatment.</w:t>
      </w:r>
      <w:r w:rsidRPr="00E37E8D">
        <w:rPr>
          <w:rFonts w:ascii="Cambria" w:hAnsi="Cambria"/>
          <w:noProof/>
          <w:lang w:bidi="bn-IN"/>
        </w:rPr>
        <w:drawing>
          <wp:anchor distT="0" distB="0" distL="114300" distR="114300" simplePos="0" relativeHeight="251657728" behindDoc="1" locked="0" layoutInCell="1" allowOverlap="1">
            <wp:simplePos x="0" y="0"/>
            <wp:positionH relativeFrom="column">
              <wp:posOffset>-913765</wp:posOffset>
            </wp:positionH>
            <wp:positionV relativeFrom="paragraph">
              <wp:posOffset>-83185</wp:posOffset>
            </wp:positionV>
            <wp:extent cx="19685" cy="20701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85" cy="207010"/>
                    </a:xfrm>
                    <a:prstGeom prst="rect">
                      <a:avLst/>
                    </a:prstGeom>
                    <a:noFill/>
                  </pic:spPr>
                </pic:pic>
              </a:graphicData>
            </a:graphic>
          </wp:anchor>
        </w:drawing>
      </w:r>
      <w:r w:rsidRPr="00E37E8D">
        <w:rPr>
          <w:rFonts w:ascii="Cambria" w:eastAsia="Times New Roman" w:hAnsi="Cambria"/>
          <w:sz w:val="24"/>
        </w:rPr>
        <w:t xml:space="preserve"> Especially, women and children have suffered a lot.</w:t>
      </w:r>
    </w:p>
    <w:p w:rsidR="0059701D" w:rsidRPr="00E37E8D" w:rsidRDefault="0059701D" w:rsidP="004F37B3">
      <w:pPr>
        <w:spacing w:line="276" w:lineRule="auto"/>
        <w:rPr>
          <w:rFonts w:ascii="Cambria" w:hAnsi="Cambria"/>
          <w:sz w:val="24"/>
          <w:szCs w:val="24"/>
        </w:rPr>
      </w:pPr>
      <w:r w:rsidRPr="00E37E8D">
        <w:rPr>
          <w:rFonts w:ascii="Cambria" w:hAnsi="Cambria"/>
          <w:noProof/>
          <w:lang w:bidi="bn-IN"/>
        </w:rPr>
        <w:drawing>
          <wp:inline distT="0" distB="0" distL="0" distR="0">
            <wp:extent cx="2590800" cy="1628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592489" cy="1629837"/>
                    </a:xfrm>
                    <a:prstGeom prst="rect">
                      <a:avLst/>
                    </a:prstGeom>
                  </pic:spPr>
                </pic:pic>
              </a:graphicData>
            </a:graphic>
          </wp:inline>
        </w:drawing>
      </w:r>
      <w:r w:rsidRPr="00E37E8D">
        <w:rPr>
          <w:rFonts w:ascii="Cambria" w:hAnsi="Cambria"/>
          <w:noProof/>
          <w:lang w:bidi="bn-IN"/>
        </w:rPr>
        <w:drawing>
          <wp:anchor distT="0" distB="0" distL="114300" distR="114300" simplePos="0" relativeHeight="251662848" behindDoc="0" locked="0" layoutInCell="1" allowOverlap="1">
            <wp:simplePos x="0" y="0"/>
            <wp:positionH relativeFrom="column">
              <wp:posOffset>0</wp:posOffset>
            </wp:positionH>
            <wp:positionV relativeFrom="paragraph">
              <wp:posOffset>1266825</wp:posOffset>
            </wp:positionV>
            <wp:extent cx="2743200" cy="154241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200" cy="1542415"/>
                    </a:xfrm>
                    <a:prstGeom prst="rect">
                      <a:avLst/>
                    </a:prstGeom>
                  </pic:spPr>
                </pic:pic>
              </a:graphicData>
            </a:graphic>
          </wp:anchor>
        </w:drawing>
      </w:r>
    </w:p>
    <w:p w:rsidR="0059701D" w:rsidRPr="00E37E8D" w:rsidRDefault="0059701D" w:rsidP="004F37B3">
      <w:pPr>
        <w:spacing w:line="276" w:lineRule="auto"/>
        <w:rPr>
          <w:rFonts w:ascii="Cambria" w:eastAsia="Times New Roman" w:hAnsi="Cambria"/>
          <w:i/>
          <w:sz w:val="24"/>
        </w:rPr>
      </w:pPr>
    </w:p>
    <w:p w:rsidR="0059701D" w:rsidRPr="00E37E8D" w:rsidRDefault="009F2620" w:rsidP="009F2620">
      <w:pPr>
        <w:pStyle w:val="Caption"/>
        <w:rPr>
          <w:rFonts w:ascii="Cambria" w:hAnsi="Cambria"/>
          <w:b w:val="0"/>
          <w:color w:val="auto"/>
          <w:sz w:val="22"/>
          <w:szCs w:val="22"/>
        </w:rPr>
      </w:pPr>
      <w:bookmarkStart w:id="61" w:name="_Toc519348226"/>
      <w:r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11</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Meeting with local people at tea stall</w:t>
      </w:r>
      <w:bookmarkEnd w:id="61"/>
    </w:p>
    <w:p w:rsidR="0059701D" w:rsidRPr="00E37E8D" w:rsidRDefault="0059701D" w:rsidP="004F37B3">
      <w:pPr>
        <w:autoSpaceDE w:val="0"/>
        <w:autoSpaceDN w:val="0"/>
        <w:adjustRightInd w:val="0"/>
        <w:spacing w:line="276" w:lineRule="auto"/>
        <w:rPr>
          <w:rFonts w:ascii="Cambria" w:hAnsi="Cambria"/>
        </w:rPr>
      </w:pPr>
    </w:p>
    <w:p w:rsidR="0059701D" w:rsidRPr="00E37E8D" w:rsidRDefault="0059701D" w:rsidP="004F37B3">
      <w:pPr>
        <w:spacing w:line="276" w:lineRule="auto"/>
        <w:rPr>
          <w:rFonts w:ascii="Cambria" w:hAnsi="Cambria"/>
        </w:rPr>
      </w:pPr>
    </w:p>
    <w:p w:rsidR="0059701D" w:rsidRPr="00E37E8D" w:rsidRDefault="0059701D" w:rsidP="004F37B3">
      <w:pPr>
        <w:spacing w:line="276" w:lineRule="auto"/>
        <w:rPr>
          <w:rFonts w:ascii="Cambria" w:hAnsi="Cambria"/>
        </w:rPr>
      </w:pPr>
    </w:p>
    <w:p w:rsidR="009F2620" w:rsidRPr="00E37E8D" w:rsidRDefault="009F2620" w:rsidP="00AA241F">
      <w:pPr>
        <w:pStyle w:val="Heading3"/>
        <w:rPr>
          <w:rFonts w:ascii="Cambria" w:eastAsiaTheme="minorHAnsi" w:hAnsi="Cambria"/>
          <w:sz w:val="24"/>
          <w:szCs w:val="24"/>
        </w:rPr>
      </w:pPr>
    </w:p>
    <w:p w:rsidR="0059701D" w:rsidRPr="00E37E8D" w:rsidRDefault="00B84C34" w:rsidP="00AA241F">
      <w:pPr>
        <w:pStyle w:val="Heading3"/>
        <w:rPr>
          <w:rFonts w:ascii="Cambria" w:eastAsiaTheme="minorHAnsi" w:hAnsi="Cambria"/>
          <w:sz w:val="24"/>
          <w:szCs w:val="24"/>
        </w:rPr>
      </w:pPr>
      <w:bookmarkStart w:id="62" w:name="_Toc519350356"/>
      <w:r w:rsidRPr="00E37E8D">
        <w:rPr>
          <w:rFonts w:ascii="Cambria" w:eastAsiaTheme="minorHAnsi" w:hAnsi="Cambria"/>
          <w:sz w:val="24"/>
          <w:szCs w:val="24"/>
        </w:rPr>
        <w:t>4.4.4 Pre</w:t>
      </w:r>
      <w:r w:rsidR="0059701D" w:rsidRPr="00E37E8D">
        <w:rPr>
          <w:rFonts w:ascii="Cambria" w:eastAsiaTheme="minorHAnsi" w:hAnsi="Cambria"/>
          <w:sz w:val="24"/>
          <w:szCs w:val="24"/>
        </w:rPr>
        <w:t>-test Questionnaire</w:t>
      </w:r>
      <w:bookmarkEnd w:id="62"/>
    </w:p>
    <w:p w:rsidR="0059701D" w:rsidRPr="00E37E8D" w:rsidRDefault="0059701D" w:rsidP="00F667B3">
      <w:pPr>
        <w:spacing w:line="276" w:lineRule="auto"/>
        <w:jc w:val="both"/>
        <w:rPr>
          <w:rFonts w:ascii="Cambria" w:hAnsi="Cambria"/>
          <w:sz w:val="24"/>
          <w:szCs w:val="24"/>
        </w:rPr>
      </w:pPr>
      <w:r w:rsidRPr="00E37E8D">
        <w:rPr>
          <w:rFonts w:ascii="Cambria" w:hAnsi="Cambria"/>
          <w:noProof/>
          <w:sz w:val="24"/>
          <w:szCs w:val="24"/>
          <w:lang w:bidi="bn-IN"/>
        </w:rPr>
        <w:drawing>
          <wp:anchor distT="0" distB="0" distL="114300" distR="114300" simplePos="0" relativeHeight="251663872" behindDoc="0" locked="0" layoutInCell="1" allowOverlap="1">
            <wp:simplePos x="0" y="0"/>
            <wp:positionH relativeFrom="margin">
              <wp:posOffset>3200400</wp:posOffset>
            </wp:positionH>
            <wp:positionV relativeFrom="paragraph">
              <wp:posOffset>37465</wp:posOffset>
            </wp:positionV>
            <wp:extent cx="2457450" cy="1843088"/>
            <wp:effectExtent l="0" t="0" r="0" b="5080"/>
            <wp:wrapSquare wrapText="bothSides"/>
            <wp:docPr id="7" name="Picture 7" descr="C:\Users\PC\AppData\Local\Microsoft\Windows\INetCache\Content.Word\IMG_20180712_19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IMG_20180712_19432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450" cy="1843088"/>
                    </a:xfrm>
                    <a:prstGeom prst="rect">
                      <a:avLst/>
                    </a:prstGeom>
                    <a:noFill/>
                    <a:ln>
                      <a:noFill/>
                    </a:ln>
                  </pic:spPr>
                </pic:pic>
              </a:graphicData>
            </a:graphic>
          </wp:anchor>
        </w:drawing>
      </w:r>
      <w:r w:rsidRPr="00E37E8D">
        <w:rPr>
          <w:rFonts w:ascii="Cambria" w:eastAsiaTheme="minorHAnsi" w:hAnsi="Cambria" w:cs="Times New Roman"/>
          <w:color w:val="000000"/>
          <w:sz w:val="24"/>
          <w:szCs w:val="24"/>
        </w:rPr>
        <w:t xml:space="preserve">There are 1000 numbers or more questionnaire will have to be surveyed among the people of the study area by distributing a hexagon sampling method which will be described in the Inception report. Three questionnaires </w:t>
      </w:r>
      <w:r w:rsidR="00F667B3" w:rsidRPr="00E37E8D">
        <w:rPr>
          <w:rFonts w:ascii="Cambria" w:eastAsiaTheme="minorHAnsi" w:hAnsi="Cambria" w:cs="Times New Roman"/>
          <w:color w:val="000000"/>
          <w:sz w:val="24"/>
          <w:szCs w:val="24"/>
        </w:rPr>
        <w:t>were</w:t>
      </w:r>
      <w:r w:rsidRPr="00E37E8D">
        <w:rPr>
          <w:rFonts w:ascii="Cambria" w:eastAsiaTheme="minorHAnsi" w:hAnsi="Cambria" w:cs="Times New Roman"/>
          <w:color w:val="000000"/>
          <w:sz w:val="24"/>
          <w:szCs w:val="24"/>
        </w:rPr>
        <w:t xml:space="preserve"> surveyed during the reconnaissance survey period.</w:t>
      </w:r>
    </w:p>
    <w:p w:rsidR="0059701D" w:rsidRPr="00E37E8D" w:rsidRDefault="0059701D" w:rsidP="004F37B3">
      <w:pPr>
        <w:spacing w:line="276" w:lineRule="auto"/>
        <w:rPr>
          <w:rFonts w:ascii="Cambria" w:hAnsi="Cambria"/>
        </w:rPr>
      </w:pPr>
    </w:p>
    <w:p w:rsidR="0059701D" w:rsidRPr="00E37E8D" w:rsidRDefault="0059701D" w:rsidP="004F37B3">
      <w:pPr>
        <w:spacing w:line="276" w:lineRule="auto"/>
        <w:rPr>
          <w:rFonts w:ascii="Cambria" w:hAnsi="Cambria"/>
        </w:rPr>
      </w:pPr>
    </w:p>
    <w:p w:rsidR="006755E9" w:rsidRPr="00E37E8D" w:rsidRDefault="006755E9" w:rsidP="004F37B3">
      <w:pPr>
        <w:spacing w:line="276" w:lineRule="auto"/>
        <w:rPr>
          <w:rFonts w:ascii="Cambria" w:hAnsi="Cambria"/>
        </w:rPr>
      </w:pPr>
    </w:p>
    <w:p w:rsidR="0059701D" w:rsidRPr="00E37E8D" w:rsidRDefault="0059701D" w:rsidP="004F37B3">
      <w:pPr>
        <w:spacing w:line="276" w:lineRule="auto"/>
        <w:rPr>
          <w:rFonts w:ascii="Cambria" w:hAnsi="Cambria"/>
        </w:rPr>
      </w:pPr>
    </w:p>
    <w:p w:rsidR="009F2620" w:rsidRPr="00B84C34" w:rsidRDefault="009F2620" w:rsidP="00B84C34">
      <w:pPr>
        <w:pStyle w:val="Caption"/>
        <w:jc w:val="right"/>
        <w:rPr>
          <w:rFonts w:ascii="Cambria" w:hAnsi="Cambria"/>
          <w:b w:val="0"/>
          <w:sz w:val="22"/>
          <w:szCs w:val="22"/>
        </w:rPr>
      </w:pPr>
      <w:bookmarkStart w:id="63" w:name="_Toc519348227"/>
      <w:r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12</w:t>
      </w:r>
      <w:r w:rsidR="005569B4" w:rsidRPr="00E37E8D">
        <w:rPr>
          <w:rFonts w:ascii="Cambria" w:hAnsi="Cambria"/>
          <w:b w:val="0"/>
          <w:color w:val="auto"/>
          <w:sz w:val="22"/>
          <w:szCs w:val="22"/>
        </w:rPr>
        <w:fldChar w:fldCharType="end"/>
      </w:r>
      <w:r w:rsidRPr="00E37E8D">
        <w:rPr>
          <w:rFonts w:ascii="Cambria" w:hAnsi="Cambria"/>
          <w:b w:val="0"/>
          <w:color w:val="auto"/>
          <w:sz w:val="22"/>
          <w:szCs w:val="22"/>
        </w:rPr>
        <w:t>: Socio-economic survey to a man of middle income group</w:t>
      </w:r>
      <w:bookmarkEnd w:id="63"/>
    </w:p>
    <w:p w:rsidR="00B84C34" w:rsidRDefault="00B84C34" w:rsidP="00F667B3">
      <w:pPr>
        <w:autoSpaceDE w:val="0"/>
        <w:autoSpaceDN w:val="0"/>
        <w:adjustRightInd w:val="0"/>
        <w:spacing w:line="276" w:lineRule="auto"/>
        <w:jc w:val="both"/>
        <w:rPr>
          <w:rFonts w:ascii="Cambria" w:eastAsiaTheme="minorHAnsi" w:hAnsi="Cambria" w:cs="Times New Roman"/>
          <w:b/>
          <w:bCs/>
          <w:iCs/>
          <w:color w:val="000000"/>
          <w:sz w:val="24"/>
          <w:szCs w:val="24"/>
        </w:rPr>
      </w:pPr>
    </w:p>
    <w:p w:rsidR="0059701D" w:rsidRPr="00E37E8D" w:rsidRDefault="0059701D" w:rsidP="00F667B3">
      <w:pPr>
        <w:autoSpaceDE w:val="0"/>
        <w:autoSpaceDN w:val="0"/>
        <w:adjustRightInd w:val="0"/>
        <w:spacing w:line="276" w:lineRule="auto"/>
        <w:jc w:val="both"/>
        <w:rPr>
          <w:rFonts w:ascii="Cambria" w:eastAsiaTheme="minorHAnsi" w:hAnsi="Cambria" w:cs="Times New Roman"/>
          <w:color w:val="000000"/>
          <w:sz w:val="24"/>
          <w:szCs w:val="24"/>
        </w:rPr>
      </w:pPr>
      <w:r w:rsidRPr="00B84C34">
        <w:rPr>
          <w:rFonts w:ascii="Cambria" w:eastAsiaTheme="minorHAnsi" w:hAnsi="Cambria" w:cs="Times New Roman"/>
          <w:b/>
          <w:bCs/>
          <w:iCs/>
          <w:color w:val="000000"/>
          <w:sz w:val="24"/>
          <w:szCs w:val="24"/>
        </w:rPr>
        <w:t>Outcome of Questionnaire survey</w:t>
      </w:r>
      <w:r w:rsidR="00B84C34" w:rsidRPr="00B84C34">
        <w:rPr>
          <w:rFonts w:ascii="Cambria" w:eastAsiaTheme="minorHAnsi" w:hAnsi="Cambria" w:cs="Times New Roman"/>
          <w:bCs/>
          <w:iCs/>
          <w:color w:val="000000"/>
          <w:sz w:val="24"/>
          <w:szCs w:val="24"/>
        </w:rPr>
        <w:t>:</w:t>
      </w:r>
      <w:r w:rsidRPr="00B84C34">
        <w:rPr>
          <w:rFonts w:ascii="Cambria" w:eastAsiaTheme="minorHAnsi" w:hAnsi="Cambria" w:cs="Times New Roman"/>
          <w:color w:val="000000"/>
          <w:sz w:val="24"/>
          <w:szCs w:val="24"/>
        </w:rPr>
        <w:t>Main problem</w:t>
      </w:r>
      <w:r w:rsidR="004B2AC7" w:rsidRPr="00B84C34">
        <w:rPr>
          <w:rFonts w:ascii="Cambria" w:eastAsiaTheme="minorHAnsi" w:hAnsi="Cambria" w:cs="Times New Roman"/>
          <w:color w:val="000000"/>
          <w:sz w:val="24"/>
          <w:szCs w:val="24"/>
        </w:rPr>
        <w:t>s</w:t>
      </w:r>
      <w:r w:rsidRPr="00B84C34">
        <w:rPr>
          <w:rFonts w:ascii="Cambria" w:eastAsiaTheme="minorHAnsi" w:hAnsi="Cambria" w:cs="Times New Roman"/>
          <w:color w:val="000000"/>
          <w:sz w:val="24"/>
          <w:szCs w:val="24"/>
        </w:rPr>
        <w:t xml:space="preserve"> of these areas are road, drain,</w:t>
      </w:r>
      <w:r w:rsidRPr="00E37E8D">
        <w:rPr>
          <w:rFonts w:ascii="Cambria" w:eastAsiaTheme="minorHAnsi" w:hAnsi="Cambria" w:cs="Times New Roman"/>
          <w:color w:val="000000"/>
          <w:sz w:val="24"/>
          <w:szCs w:val="24"/>
        </w:rPr>
        <w:t xml:space="preserve"> water logging, waste disposal point, pure drinking water, unemployment problem, no recreational facilities etc. Lack of quality full healthcare facilities is also prominent problem of both areas. From the respondent a draft daily work plan </w:t>
      </w:r>
      <w:r w:rsidR="00F667B3" w:rsidRPr="00E37E8D">
        <w:rPr>
          <w:rFonts w:ascii="Cambria" w:eastAsiaTheme="minorHAnsi" w:hAnsi="Cambria" w:cs="Times New Roman"/>
          <w:color w:val="000000"/>
          <w:sz w:val="24"/>
          <w:szCs w:val="24"/>
        </w:rPr>
        <w:t>has</w:t>
      </w:r>
      <w:r w:rsidRPr="00E37E8D">
        <w:rPr>
          <w:rFonts w:ascii="Cambria" w:eastAsiaTheme="minorHAnsi" w:hAnsi="Cambria" w:cs="Times New Roman"/>
          <w:color w:val="000000"/>
          <w:sz w:val="24"/>
          <w:szCs w:val="24"/>
        </w:rPr>
        <w:t xml:space="preserve"> been drawn which is included below- </w:t>
      </w:r>
    </w:p>
    <w:p w:rsidR="00F667B3" w:rsidRPr="00E37E8D" w:rsidRDefault="00F667B3" w:rsidP="00F667B3">
      <w:pPr>
        <w:autoSpaceDE w:val="0"/>
        <w:autoSpaceDN w:val="0"/>
        <w:adjustRightInd w:val="0"/>
        <w:spacing w:line="276" w:lineRule="auto"/>
        <w:jc w:val="both"/>
        <w:rPr>
          <w:rFonts w:ascii="Cambria" w:eastAsiaTheme="minorHAnsi" w:hAnsi="Cambria" w:cs="Times New Roman"/>
          <w:color w:val="000000"/>
          <w:sz w:val="24"/>
          <w:szCs w:val="24"/>
        </w:rPr>
      </w:pPr>
    </w:p>
    <w:p w:rsidR="00F667B3" w:rsidRPr="00E37E8D" w:rsidRDefault="0059701D" w:rsidP="00D71BA6">
      <w:pPr>
        <w:pStyle w:val="Caption"/>
        <w:jc w:val="center"/>
        <w:rPr>
          <w:rFonts w:ascii="Cambria" w:eastAsiaTheme="minorHAnsi" w:hAnsi="Cambria" w:cs="Cambria"/>
          <w:b w:val="0"/>
          <w:iCs/>
          <w:color w:val="000000"/>
          <w:sz w:val="22"/>
          <w:szCs w:val="22"/>
        </w:rPr>
      </w:pPr>
      <w:bookmarkStart w:id="64" w:name="_Toc519348228"/>
      <w:r w:rsidRPr="00E37E8D">
        <w:rPr>
          <w:rFonts w:ascii="Cambria" w:hAnsi="Cambria"/>
          <w:noProof/>
          <w:lang w:bidi="bn-IN"/>
        </w:rPr>
        <w:drawing>
          <wp:anchor distT="0" distB="0" distL="114300" distR="114300" simplePos="0" relativeHeight="251664896" behindDoc="0" locked="0" layoutInCell="1" allowOverlap="1">
            <wp:simplePos x="0" y="0"/>
            <wp:positionH relativeFrom="margin">
              <wp:align>center</wp:align>
            </wp:positionH>
            <wp:positionV relativeFrom="paragraph">
              <wp:posOffset>0</wp:posOffset>
            </wp:positionV>
            <wp:extent cx="3209925" cy="4279899"/>
            <wp:effectExtent l="0" t="0" r="0" b="6985"/>
            <wp:wrapSquare wrapText="bothSides"/>
            <wp:docPr id="8" name="Picture 8" descr="C:\Users\PC\AppData\Local\Microsoft\Windows\INetCache\Content.Word\IMG_20180713_1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IMG_20180713_10053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925" cy="4279899"/>
                    </a:xfrm>
                    <a:prstGeom prst="rect">
                      <a:avLst/>
                    </a:prstGeom>
                    <a:noFill/>
                    <a:ln>
                      <a:noFill/>
                    </a:ln>
                  </pic:spPr>
                </pic:pic>
              </a:graphicData>
            </a:graphic>
          </wp:anchor>
        </w:drawing>
      </w:r>
      <w:r w:rsidRPr="00E37E8D">
        <w:rPr>
          <w:rFonts w:ascii="Cambria" w:hAnsi="Cambria"/>
        </w:rPr>
        <w:br w:type="textWrapping" w:clear="all"/>
      </w:r>
      <w:r w:rsidR="00D71BA6" w:rsidRPr="00E37E8D">
        <w:rPr>
          <w:rFonts w:ascii="Cambria" w:hAnsi="Cambria"/>
          <w:b w:val="0"/>
          <w:color w:val="auto"/>
          <w:sz w:val="22"/>
          <w:szCs w:val="22"/>
        </w:rPr>
        <w:t xml:space="preserve">Figure </w:t>
      </w:r>
      <w:r w:rsidR="005569B4" w:rsidRPr="00E37E8D">
        <w:rPr>
          <w:rFonts w:ascii="Cambria" w:hAnsi="Cambria"/>
          <w:b w:val="0"/>
          <w:color w:val="auto"/>
          <w:sz w:val="22"/>
          <w:szCs w:val="22"/>
        </w:rPr>
        <w:fldChar w:fldCharType="begin"/>
      </w:r>
      <w:r w:rsidR="00D71BA6" w:rsidRPr="00E37E8D">
        <w:rPr>
          <w:rFonts w:ascii="Cambria" w:hAnsi="Cambria"/>
          <w:b w:val="0"/>
          <w:color w:val="auto"/>
          <w:sz w:val="22"/>
          <w:szCs w:val="22"/>
        </w:rPr>
        <w:instrText xml:space="preserve"> SEQ Figure \* ARABIC </w:instrText>
      </w:r>
      <w:r w:rsidR="005569B4" w:rsidRPr="00E37E8D">
        <w:rPr>
          <w:rFonts w:ascii="Cambria" w:hAnsi="Cambria"/>
          <w:b w:val="0"/>
          <w:color w:val="auto"/>
          <w:sz w:val="22"/>
          <w:szCs w:val="22"/>
        </w:rPr>
        <w:fldChar w:fldCharType="separate"/>
      </w:r>
      <w:r w:rsidR="00A3051E" w:rsidRPr="00E37E8D">
        <w:rPr>
          <w:rFonts w:ascii="Cambria" w:hAnsi="Cambria"/>
          <w:b w:val="0"/>
          <w:noProof/>
          <w:color w:val="auto"/>
          <w:sz w:val="22"/>
          <w:szCs w:val="22"/>
        </w:rPr>
        <w:t>13</w:t>
      </w:r>
      <w:r w:rsidR="005569B4" w:rsidRPr="00E37E8D">
        <w:rPr>
          <w:rFonts w:ascii="Cambria" w:hAnsi="Cambria"/>
          <w:b w:val="0"/>
          <w:color w:val="auto"/>
          <w:sz w:val="22"/>
          <w:szCs w:val="22"/>
        </w:rPr>
        <w:fldChar w:fldCharType="end"/>
      </w:r>
      <w:r w:rsidR="00D71BA6" w:rsidRPr="00E37E8D">
        <w:rPr>
          <w:rFonts w:ascii="Cambria" w:hAnsi="Cambria"/>
          <w:b w:val="0"/>
          <w:color w:val="auto"/>
          <w:sz w:val="22"/>
          <w:szCs w:val="22"/>
        </w:rPr>
        <w:t>: Draft plan for daily work</w:t>
      </w:r>
      <w:bookmarkEnd w:id="64"/>
    </w:p>
    <w:p w:rsidR="0059701D" w:rsidRPr="00B84C34" w:rsidRDefault="0059701D" w:rsidP="004F37B3">
      <w:pPr>
        <w:pStyle w:val="Default"/>
        <w:spacing w:line="276" w:lineRule="auto"/>
        <w:jc w:val="right"/>
        <w:rPr>
          <w:rFonts w:ascii="Cambria" w:hAnsi="Cambria" w:cs="Cambria"/>
          <w:color w:val="C00000"/>
          <w:sz w:val="32"/>
          <w:szCs w:val="32"/>
        </w:rPr>
      </w:pPr>
      <w:r w:rsidRPr="00B84C34">
        <w:rPr>
          <w:rFonts w:ascii="Cambria" w:hAnsi="Cambria" w:cs="Cambria"/>
          <w:b/>
          <w:bCs/>
          <w:color w:val="C00000"/>
          <w:sz w:val="32"/>
          <w:szCs w:val="32"/>
        </w:rPr>
        <w:lastRenderedPageBreak/>
        <w:t>CHAPTER FIVE</w:t>
      </w:r>
    </w:p>
    <w:p w:rsidR="0059701D" w:rsidRPr="00E37E8D" w:rsidRDefault="0059701D" w:rsidP="00304C5E">
      <w:pPr>
        <w:pStyle w:val="Heading1"/>
        <w:rPr>
          <w:rFonts w:ascii="Cambria" w:eastAsiaTheme="minorHAnsi" w:hAnsi="Cambria"/>
        </w:rPr>
      </w:pPr>
      <w:bookmarkStart w:id="65" w:name="_Toc519350357"/>
      <w:r w:rsidRPr="00E37E8D">
        <w:rPr>
          <w:rFonts w:ascii="Cambria" w:eastAsiaTheme="minorHAnsi" w:hAnsi="Cambria"/>
        </w:rPr>
        <w:t>5. Conclusion</w:t>
      </w:r>
      <w:bookmarkEnd w:id="65"/>
    </w:p>
    <w:p w:rsidR="0059701D" w:rsidRPr="00E37E8D" w:rsidRDefault="0059701D" w:rsidP="00F667B3">
      <w:pPr>
        <w:spacing w:line="276" w:lineRule="auto"/>
        <w:jc w:val="both"/>
        <w:rPr>
          <w:rFonts w:ascii="Cambria" w:eastAsiaTheme="minorHAnsi" w:hAnsi="Cambria" w:cs="Times New Roman"/>
          <w:color w:val="000000"/>
          <w:sz w:val="24"/>
          <w:szCs w:val="24"/>
        </w:rPr>
      </w:pPr>
      <w:r w:rsidRPr="00E37E8D">
        <w:rPr>
          <w:rFonts w:ascii="Cambria" w:eastAsiaTheme="minorHAnsi" w:hAnsi="Cambria" w:cs="Times New Roman"/>
          <w:color w:val="000000"/>
          <w:sz w:val="24"/>
          <w:szCs w:val="24"/>
        </w:rPr>
        <w:t>Impacts on Socio-Economy have to be determined at Pre-construction &amp; Construction Phase. This report is a part of the project activities and progress of work. This will guide the future activities including field surveys, data collection, analysis, report preparation and map production. The primary profile of the project area based on secondary source and collection of data has been useful in understanding the characteristics of the project areas.</w:t>
      </w:r>
    </w:p>
    <w:p w:rsidR="0059701D" w:rsidRPr="00E37E8D" w:rsidRDefault="0059701D" w:rsidP="004F37B3">
      <w:pPr>
        <w:spacing w:line="276" w:lineRule="auto"/>
        <w:rPr>
          <w:rFonts w:ascii="Cambria" w:eastAsiaTheme="minorHAnsi" w:hAnsi="Cambria" w:cs="Times New Roman"/>
          <w:color w:val="000000"/>
          <w:sz w:val="23"/>
          <w:szCs w:val="23"/>
        </w:rPr>
      </w:pPr>
    </w:p>
    <w:p w:rsidR="0059701D" w:rsidRPr="00E37E8D" w:rsidRDefault="0059701D" w:rsidP="004F37B3">
      <w:pPr>
        <w:spacing w:line="276" w:lineRule="auto"/>
        <w:rPr>
          <w:rFonts w:ascii="Cambria" w:eastAsiaTheme="minorHAnsi" w:hAnsi="Cambria" w:cs="Times New Roman"/>
          <w:color w:val="000000"/>
          <w:sz w:val="23"/>
          <w:szCs w:val="23"/>
        </w:rPr>
      </w:pPr>
    </w:p>
    <w:p w:rsidR="0059701D" w:rsidRPr="00E37E8D" w:rsidRDefault="0059701D" w:rsidP="004F37B3">
      <w:pPr>
        <w:spacing w:line="276" w:lineRule="auto"/>
        <w:rPr>
          <w:rFonts w:ascii="Cambria" w:eastAsiaTheme="minorHAnsi" w:hAnsi="Cambria" w:cs="Times New Roman"/>
          <w:color w:val="000000"/>
          <w:sz w:val="23"/>
          <w:szCs w:val="23"/>
        </w:rPr>
      </w:pPr>
    </w:p>
    <w:p w:rsidR="0059701D" w:rsidRPr="00E37E8D" w:rsidRDefault="0059701D" w:rsidP="004F37B3">
      <w:pPr>
        <w:spacing w:line="276" w:lineRule="auto"/>
        <w:rPr>
          <w:rFonts w:ascii="Cambria" w:eastAsiaTheme="minorHAnsi" w:hAnsi="Cambria" w:cs="Times New Roman"/>
          <w:color w:val="000000"/>
          <w:sz w:val="23"/>
          <w:szCs w:val="23"/>
        </w:rPr>
      </w:pPr>
    </w:p>
    <w:p w:rsidR="0059701D" w:rsidRPr="00E37E8D" w:rsidRDefault="0059701D"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F32BA2" w:rsidRPr="00E37E8D" w:rsidRDefault="00F32BA2" w:rsidP="004F37B3">
      <w:pPr>
        <w:spacing w:line="276" w:lineRule="auto"/>
        <w:rPr>
          <w:rFonts w:ascii="Cambria" w:eastAsiaTheme="minorHAnsi" w:hAnsi="Cambria" w:cs="Times New Roman"/>
          <w:color w:val="000000"/>
          <w:sz w:val="23"/>
          <w:szCs w:val="23"/>
        </w:rPr>
      </w:pPr>
    </w:p>
    <w:p w:rsidR="0059701D" w:rsidRPr="00E37E8D" w:rsidRDefault="0059701D" w:rsidP="004F37B3">
      <w:pPr>
        <w:spacing w:line="276" w:lineRule="auto"/>
        <w:jc w:val="right"/>
        <w:rPr>
          <w:rFonts w:ascii="Cambria" w:hAnsi="Cambria"/>
          <w:b/>
          <w:sz w:val="32"/>
        </w:rPr>
      </w:pPr>
      <w:r w:rsidRPr="00E37E8D">
        <w:rPr>
          <w:rFonts w:ascii="Cambria" w:eastAsiaTheme="minorHAnsi" w:hAnsi="Cambria" w:cs="Times New Roman"/>
          <w:b/>
          <w:color w:val="000000"/>
          <w:sz w:val="36"/>
          <w:szCs w:val="23"/>
        </w:rPr>
        <w:lastRenderedPageBreak/>
        <w:t>Annexure</w:t>
      </w:r>
    </w:p>
    <w:p w:rsidR="000F2F35" w:rsidRDefault="000F2F35" w:rsidP="000F2F35">
      <w:pPr>
        <w:rPr>
          <w:rFonts w:ascii="SutonnyMJ" w:hAnsi="SutonnyMJ" w:cs="SutonnyMJ"/>
          <w:b/>
          <w:sz w:val="26"/>
        </w:rPr>
      </w:pPr>
    </w:p>
    <w:p w:rsidR="000F2F35" w:rsidRPr="007418EE" w:rsidRDefault="000F2F35" w:rsidP="000F2F35">
      <w:pPr>
        <w:jc w:val="center"/>
        <w:rPr>
          <w:rFonts w:ascii="SutonnyMJ" w:hAnsi="SutonnyMJ" w:cs="SutonnyMJ"/>
          <w:sz w:val="26"/>
        </w:rPr>
      </w:pPr>
      <w:r w:rsidRPr="007418EE">
        <w:rPr>
          <w:rFonts w:ascii="SutonnyMJ" w:hAnsi="SutonnyMJ" w:cs="SutonnyMJ"/>
          <w:sz w:val="26"/>
        </w:rPr>
        <w:t>cvqiv- KzqvKvUv Dbœqb cÖKí</w:t>
      </w:r>
      <w:r>
        <w:rPr>
          <w:rFonts w:ascii="SutonnyMJ" w:hAnsi="SutonnyMJ" w:cs="SutonnyMJ"/>
          <w:sz w:val="26"/>
        </w:rPr>
        <w:t xml:space="preserve"> I KzqvKvUv ch©Ub bMi</w:t>
      </w:r>
    </w:p>
    <w:p w:rsidR="000F2F35" w:rsidRPr="0090684D" w:rsidRDefault="000F2F35" w:rsidP="000F2F35">
      <w:pPr>
        <w:jc w:val="center"/>
        <w:rPr>
          <w:rFonts w:ascii="SutonnyMJ" w:hAnsi="SutonnyMJ" w:cs="SutonnyMJ"/>
          <w:b/>
          <w:bCs/>
          <w:szCs w:val="24"/>
        </w:rPr>
      </w:pPr>
      <w:r w:rsidRPr="0090684D">
        <w:rPr>
          <w:rFonts w:ascii="SutonnyMJ" w:hAnsi="SutonnyMJ" w:cs="SutonnyMJ"/>
          <w:b/>
          <w:bCs/>
          <w:szCs w:val="24"/>
        </w:rPr>
        <w:t>bMi Dbœqb Awa`ßi</w:t>
      </w:r>
    </w:p>
    <w:p w:rsidR="000F2F35" w:rsidRPr="00DE444E" w:rsidRDefault="000F2F35" w:rsidP="000F2F35">
      <w:pPr>
        <w:jc w:val="center"/>
        <w:rPr>
          <w:rFonts w:ascii="SutonnyMJ" w:hAnsi="SutonnyMJ" w:cs="Nirmala UI"/>
          <w:b/>
          <w:bCs/>
          <w:szCs w:val="24"/>
          <w:lang w:bidi="bn-IN"/>
        </w:rPr>
      </w:pPr>
      <w:r w:rsidRPr="00972026">
        <w:rPr>
          <w:rFonts w:ascii="SutonnyMJ" w:hAnsi="SutonnyMJ" w:cs="SutonnyMJ"/>
          <w:b/>
          <w:bCs/>
          <w:szCs w:val="24"/>
        </w:rPr>
        <w:t>82, †m¸bevwMPv, XvKv-1000,</w:t>
      </w:r>
      <w:r>
        <w:rPr>
          <w:rFonts w:ascii="SutonnyMJ" w:hAnsi="SutonnyMJ" w:cs="SutonnyMJ"/>
          <w:b/>
          <w:bCs/>
          <w:szCs w:val="24"/>
        </w:rPr>
        <w:t xml:space="preserve"> evsjv‡`k</w:t>
      </w:r>
    </w:p>
    <w:p w:rsidR="000F2F35" w:rsidRDefault="000F2F35" w:rsidP="000F2F35">
      <w:pPr>
        <w:jc w:val="center"/>
        <w:rPr>
          <w:rFonts w:ascii="SutonnyMJ" w:hAnsi="SutonnyMJ" w:cs="SutonnyMJ"/>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r w:rsidRPr="00BF0914">
              <w:rPr>
                <w:rFonts w:ascii="SutonnyMJ" w:hAnsi="SutonnyMJ" w:cs="SutonnyMJ"/>
              </w:rPr>
              <w:t>bgybv b¤^i........................................ wdwRK¨vj wdPvi AvB wW ........................................Rwi‡ci ZvwiL.........................</w:t>
            </w:r>
          </w:p>
        </w:tc>
      </w:tr>
    </w:tbl>
    <w:p w:rsidR="000F2F35" w:rsidRPr="00377850" w:rsidRDefault="000F2F35" w:rsidP="000F2F35"/>
    <w:p w:rsidR="000F2F35" w:rsidRPr="009B6486" w:rsidRDefault="000F2F35" w:rsidP="000F2F35">
      <w:pPr>
        <w:rPr>
          <w:rFonts w:ascii="SutonnyMJ" w:hAnsi="SutonnyMJ" w:cs="SutonnyMJ"/>
          <w:b/>
          <w:szCs w:val="24"/>
        </w:rPr>
      </w:pPr>
      <w:r w:rsidRPr="009B6486">
        <w:rPr>
          <w:rFonts w:ascii="SutonnyMJ" w:hAnsi="SutonnyMJ" w:cs="SutonnyMJ"/>
          <w:b/>
          <w:szCs w:val="24"/>
        </w:rPr>
        <w:t>1.Rwic ZvwjKv t</w:t>
      </w:r>
    </w:p>
    <w:p w:rsidR="000F2F35" w:rsidRDefault="000F2F35" w:rsidP="000F2F35">
      <w:pPr>
        <w:rPr>
          <w:rFonts w:ascii="SutonnyMJ" w:hAnsi="SutonnyMJ" w:cs="SutonnyMJ"/>
        </w:rPr>
      </w:pPr>
      <w:r>
        <w:rPr>
          <w:rFonts w:ascii="SutonnyMJ" w:hAnsi="SutonnyMJ" w:cs="SutonnyMJ"/>
        </w:rPr>
        <w:t xml:space="preserve">1.1 Mªvg / gnjøvi bvg t </w:t>
      </w:r>
      <w:r>
        <w:rPr>
          <w:rFonts w:ascii="SutonnyMJ" w:hAnsi="SutonnyMJ" w:cs="SutonnyMJ"/>
        </w:rPr>
        <w:tab/>
      </w:r>
      <w:r>
        <w:rPr>
          <w:rFonts w:ascii="SutonnyMJ" w:hAnsi="SutonnyMJ" w:cs="SutonnyMJ"/>
        </w:rPr>
        <w:tab/>
      </w:r>
      <w:r>
        <w:rPr>
          <w:rFonts w:ascii="SutonnyMJ" w:hAnsi="SutonnyMJ" w:cs="SutonnyMJ"/>
        </w:rPr>
        <w:tab/>
        <w:t>1.2 †gŠRvi bvg/IqvW©...................</w:t>
      </w:r>
    </w:p>
    <w:p w:rsidR="000F2F35" w:rsidRDefault="000F2F35" w:rsidP="000F2F35">
      <w:pPr>
        <w:rPr>
          <w:rFonts w:ascii="SutonnyMJ" w:hAnsi="SutonnyMJ" w:cs="SutonnyMJ"/>
        </w:rPr>
      </w:pPr>
      <w:r>
        <w:rPr>
          <w:rFonts w:ascii="SutonnyMJ" w:hAnsi="SutonnyMJ" w:cs="SutonnyMJ"/>
        </w:rPr>
        <w:t>1.3 mvÿvZKvi cÖ`vbKvixi bvg t….</w:t>
      </w:r>
    </w:p>
    <w:p w:rsidR="000F2F35" w:rsidRPr="009B6486" w:rsidRDefault="000F2F35" w:rsidP="000F2F35">
      <w:pPr>
        <w:rPr>
          <w:rFonts w:ascii="SutonnyMJ" w:hAnsi="SutonnyMJ" w:cs="SutonnyMJ"/>
          <w:b/>
          <w:szCs w:val="24"/>
        </w:rPr>
      </w:pPr>
      <w:r w:rsidRPr="009B6486">
        <w:rPr>
          <w:rFonts w:ascii="SutonnyMJ" w:hAnsi="SutonnyMJ" w:cs="SutonnyMJ"/>
          <w:b/>
          <w:szCs w:val="24"/>
        </w:rPr>
        <w:t>2. cwievi cwiwPwZ (</w:t>
      </w:r>
      <w:r w:rsidRPr="009B6486">
        <w:rPr>
          <w:b/>
          <w:szCs w:val="24"/>
        </w:rPr>
        <w:t>Household Info.)</w:t>
      </w:r>
    </w:p>
    <w:p w:rsidR="000F2F35" w:rsidRDefault="000F2F35" w:rsidP="000F2F35">
      <w:pPr>
        <w:rPr>
          <w:rFonts w:ascii="SutonnyMJ" w:hAnsi="SutonnyMJ" w:cs="SutonnyMJ"/>
        </w:rPr>
      </w:pPr>
      <w:r>
        <w:rPr>
          <w:rFonts w:ascii="SutonnyMJ" w:hAnsi="SutonnyMJ" w:cs="SutonnyMJ"/>
        </w:rPr>
        <w:t xml:space="preserve">2.1 cwievi cÖav‡bi bvg t </w:t>
      </w:r>
      <w:r>
        <w:rPr>
          <w:rFonts w:ascii="SutonnyMJ" w:hAnsi="SutonnyMJ" w:cs="SutonnyMJ"/>
        </w:rPr>
        <w:tab/>
      </w:r>
      <w:r>
        <w:rPr>
          <w:rFonts w:ascii="SutonnyMJ" w:hAnsi="SutonnyMJ" w:cs="SutonnyMJ"/>
        </w:rPr>
        <w:tab/>
      </w:r>
      <w:r>
        <w:rPr>
          <w:rFonts w:ascii="SutonnyMJ" w:hAnsi="SutonnyMJ" w:cs="SutonnyMJ"/>
        </w:rPr>
        <w:tab/>
        <w:t>2.2 cwiev‡ii †gvU m`m¨ t...........................</w:t>
      </w:r>
    </w:p>
    <w:p w:rsidR="000F2F35" w:rsidRDefault="000F2F35" w:rsidP="000F2F35">
      <w:pPr>
        <w:rPr>
          <w:rFonts w:ascii="SutonnyMJ" w:hAnsi="SutonnyMJ" w:cs="SutonnyMJ"/>
        </w:rPr>
      </w:pPr>
      <w:r>
        <w:rPr>
          <w:rFonts w:ascii="SutonnyMJ" w:hAnsi="SutonnyMJ" w:cs="SutonnyMJ"/>
        </w:rPr>
        <w:t>2.3 cwiev‡ii aiY  t  1. GKK</w:t>
      </w:r>
      <w:r>
        <w:rPr>
          <w:rFonts w:ascii="SutonnyMJ" w:hAnsi="SutonnyMJ" w:cs="SutonnyMJ"/>
        </w:rPr>
        <w:tab/>
      </w:r>
      <w:r>
        <w:rPr>
          <w:rFonts w:ascii="SutonnyMJ" w:hAnsi="SutonnyMJ" w:cs="SutonnyMJ"/>
        </w:rPr>
        <w:tab/>
        <w:t>2. ‡hŠ_</w:t>
      </w:r>
    </w:p>
    <w:p w:rsidR="000F2F35" w:rsidRDefault="000F2F35" w:rsidP="000F2F35">
      <w:pPr>
        <w:rPr>
          <w:rFonts w:ascii="SutonnyMJ" w:hAnsi="SutonnyMJ" w:cs="SutonnyMJ"/>
        </w:rPr>
      </w:pPr>
      <w:r>
        <w:rPr>
          <w:rFonts w:ascii="SutonnyMJ" w:hAnsi="SutonnyMJ" w:cs="SutonnyMJ"/>
        </w:rPr>
        <w:t>2.4 ag©</w:t>
      </w:r>
      <w:r>
        <w:rPr>
          <w:rFonts w:ascii="SutonnyMJ" w:hAnsi="SutonnyMJ" w:cs="SutonnyMJ"/>
        </w:rPr>
        <w:tab/>
      </w:r>
      <w:r>
        <w:rPr>
          <w:rFonts w:ascii="SutonnyMJ" w:hAnsi="SutonnyMJ" w:cs="SutonnyMJ"/>
        </w:rPr>
        <w:tab/>
        <w:t>t 1. gymwjg      2. wn›`y      3. †eŠ×        4. Lªxóvb</w:t>
      </w:r>
    </w:p>
    <w:p w:rsidR="000F2F35" w:rsidRDefault="000F2F35" w:rsidP="000F2F35">
      <w:pPr>
        <w:rPr>
          <w:rFonts w:ascii="SutonnyMJ" w:hAnsi="SutonnyMJ" w:cs="SutonnyMJ"/>
        </w:rPr>
      </w:pPr>
      <w:r>
        <w:rPr>
          <w:rFonts w:ascii="SutonnyMJ" w:hAnsi="SutonnyMJ" w:cs="SutonnyMJ"/>
        </w:rPr>
        <w:t>2.5 eZ©gvb wVKvbv t evoxi b¤^i/`vM b¤^i t</w:t>
      </w:r>
      <w:r>
        <w:rPr>
          <w:rFonts w:ascii="SutonnyMJ" w:hAnsi="SutonnyMJ" w:cs="SutonnyMJ"/>
        </w:rPr>
        <w:tab/>
      </w:r>
      <w:r>
        <w:rPr>
          <w:rFonts w:ascii="SutonnyMJ" w:hAnsi="SutonnyMJ" w:cs="SutonnyMJ"/>
        </w:rPr>
        <w:tab/>
        <w:t xml:space="preserve"> j¨vÛ gvKt </w:t>
      </w:r>
      <w:r>
        <w:rPr>
          <w:rFonts w:ascii="SutonnyMJ" w:hAnsi="SutonnyMJ" w:cs="SutonnyMJ"/>
        </w:rPr>
        <w:tab/>
      </w:r>
      <w:r>
        <w:rPr>
          <w:rFonts w:ascii="SutonnyMJ" w:hAnsi="SutonnyMJ" w:cs="SutonnyMJ"/>
        </w:rPr>
        <w:tab/>
        <w:t>iv¯Ívi bvg/b¤^i t</w:t>
      </w:r>
    </w:p>
    <w:p w:rsidR="000F2F35" w:rsidRPr="009B6486" w:rsidRDefault="000F2F35" w:rsidP="000F2F35">
      <w:pPr>
        <w:rPr>
          <w:b/>
          <w:szCs w:val="24"/>
        </w:rPr>
      </w:pPr>
      <w:r w:rsidRPr="009B6486">
        <w:rPr>
          <w:rFonts w:ascii="SutonnyMJ" w:hAnsi="SutonnyMJ" w:cs="SutonnyMJ"/>
          <w:b/>
          <w:szCs w:val="24"/>
        </w:rPr>
        <w:t xml:space="preserve">3. Lvbvi RbmsL¨v  I Av_© mvgvwRK ‰ewkó¨ ( </w:t>
      </w:r>
      <w:r w:rsidRPr="009B6486">
        <w:rPr>
          <w:b/>
          <w:szCs w:val="24"/>
        </w:rPr>
        <w:t>HH Pop &amp; Socio – Economic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7"/>
        <w:gridCol w:w="1537"/>
        <w:gridCol w:w="1542"/>
        <w:gridCol w:w="1550"/>
        <w:gridCol w:w="1541"/>
        <w:gridCol w:w="1539"/>
      </w:tblGrid>
      <w:tr w:rsidR="000F2F35" w:rsidRPr="00BF0914" w:rsidTr="008F74EB">
        <w:tc>
          <w:tcPr>
            <w:tcW w:w="159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Lvbv cÖav‡bi mv‡_ m¤úK©</w:t>
            </w:r>
          </w:p>
        </w:tc>
        <w:tc>
          <w:tcPr>
            <w:tcW w:w="159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eqm</w:t>
            </w:r>
          </w:p>
        </w:tc>
        <w:tc>
          <w:tcPr>
            <w:tcW w:w="159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wj½</w:t>
            </w:r>
          </w:p>
          <w:p w:rsidR="000F2F35" w:rsidRPr="00BF0914" w:rsidRDefault="000F2F35" w:rsidP="008F74EB">
            <w:pPr>
              <w:rPr>
                <w:rFonts w:ascii="SutonnyMJ" w:hAnsi="SutonnyMJ" w:cs="SutonnyMJ"/>
              </w:rPr>
            </w:pPr>
            <w:r w:rsidRPr="00BF0914">
              <w:rPr>
                <w:rFonts w:ascii="SutonnyMJ" w:hAnsi="SutonnyMJ" w:cs="SutonnyMJ"/>
              </w:rPr>
              <w:t>1= cyiæl, 2= gwnjv</w:t>
            </w:r>
          </w:p>
        </w:tc>
        <w:tc>
          <w:tcPr>
            <w:tcW w:w="159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‰eevwnK Ae¯’v</w:t>
            </w:r>
          </w:p>
          <w:p w:rsidR="000F2F35" w:rsidRPr="00BF0914" w:rsidRDefault="000F2F35" w:rsidP="008F74EB">
            <w:pPr>
              <w:rPr>
                <w:rFonts w:ascii="SutonnyMJ" w:hAnsi="SutonnyMJ" w:cs="SutonnyMJ"/>
              </w:rPr>
            </w:pPr>
            <w:r w:rsidRPr="00BF0914">
              <w:rPr>
                <w:rFonts w:ascii="SutonnyMJ" w:hAnsi="SutonnyMJ" w:cs="SutonnyMJ"/>
              </w:rPr>
              <w:t>2. †KvW</w:t>
            </w:r>
          </w:p>
        </w:tc>
        <w:tc>
          <w:tcPr>
            <w:tcW w:w="159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wkÿv (eqm 5+)</w:t>
            </w:r>
          </w:p>
          <w:p w:rsidR="000F2F35" w:rsidRPr="00BF0914" w:rsidRDefault="000F2F35" w:rsidP="008F74EB">
            <w:pPr>
              <w:rPr>
                <w:rFonts w:ascii="SutonnyMJ" w:hAnsi="SutonnyMJ" w:cs="SutonnyMJ"/>
              </w:rPr>
            </w:pPr>
            <w:r w:rsidRPr="00BF0914">
              <w:rPr>
                <w:rFonts w:ascii="SutonnyMJ" w:hAnsi="SutonnyMJ" w:cs="SutonnyMJ"/>
              </w:rPr>
              <w:t>3. †KvW</w:t>
            </w:r>
          </w:p>
        </w:tc>
        <w:tc>
          <w:tcPr>
            <w:tcW w:w="159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‡ckv</w:t>
            </w:r>
          </w:p>
          <w:p w:rsidR="000F2F35" w:rsidRPr="00BF0914" w:rsidRDefault="000F2F35" w:rsidP="008F74EB">
            <w:pPr>
              <w:rPr>
                <w:rFonts w:ascii="SutonnyMJ" w:hAnsi="SutonnyMJ" w:cs="SutonnyMJ"/>
              </w:rPr>
            </w:pPr>
            <w:r w:rsidRPr="00BF0914">
              <w:rPr>
                <w:rFonts w:ascii="SutonnyMJ" w:hAnsi="SutonnyMJ" w:cs="SutonnyMJ"/>
              </w:rPr>
              <w:t>4. †KvW</w:t>
            </w:r>
          </w:p>
        </w:tc>
      </w:tr>
      <w:tr w:rsidR="000F2F35" w:rsidRPr="00BF0914" w:rsidTr="008F74EB">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r>
      <w:tr w:rsidR="000F2F35" w:rsidRPr="00BF0914" w:rsidTr="008F74EB">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r>
      <w:tr w:rsidR="000F2F35" w:rsidRPr="00BF0914" w:rsidTr="008F74EB">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r>
      <w:tr w:rsidR="000F2F35" w:rsidRPr="00BF0914" w:rsidTr="008F74EB">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r>
      <w:tr w:rsidR="000F2F35" w:rsidRPr="00BF0914" w:rsidTr="008F74EB">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r>
      <w:tr w:rsidR="000F2F35" w:rsidRPr="00BF0914" w:rsidTr="008F74EB">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r>
      <w:tr w:rsidR="000F2F35" w:rsidRPr="00BF0914" w:rsidTr="008F74EB">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c>
          <w:tcPr>
            <w:tcW w:w="1596" w:type="dxa"/>
            <w:shd w:val="clear" w:color="auto" w:fill="auto"/>
          </w:tcPr>
          <w:p w:rsidR="000F2F35" w:rsidRPr="00BF0914" w:rsidRDefault="000F2F35" w:rsidP="008F74EB">
            <w:pPr>
              <w:rPr>
                <w:rFonts w:ascii="SutonnyMJ" w:hAnsi="SutonnyMJ" w:cs="SutonnyMJ"/>
              </w:rPr>
            </w:pPr>
          </w:p>
        </w:tc>
      </w:tr>
    </w:tbl>
    <w:p w:rsidR="000F2F35" w:rsidRDefault="000F2F35" w:rsidP="000F2F35">
      <w:pPr>
        <w:rPr>
          <w:rFonts w:ascii="SutonnyMJ" w:hAnsi="SutonnyMJ" w:cs="SutonnyMJ"/>
        </w:rPr>
      </w:pPr>
      <w:r>
        <w:rPr>
          <w:rFonts w:ascii="SutonnyMJ" w:hAnsi="SutonnyMJ" w:cs="SutonnyMJ"/>
        </w:rPr>
        <w:t>‡KvW 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1-Lvbv cÖav‡bi mv‡_ m¤úK©  1. Lvbv cÖavb  ¯¿x/¯^vgx  3. cyÎ/Kb¨v  4. wcZv/ gvZv  5. fvB/‡evb  6. PvPv/PvwP</w:t>
            </w:r>
          </w:p>
          <w:p w:rsidR="000F2F35" w:rsidRPr="00BF0914" w:rsidRDefault="000F2F35" w:rsidP="008F74EB">
            <w:pPr>
              <w:rPr>
                <w:rFonts w:ascii="SutonnyMJ" w:hAnsi="SutonnyMJ" w:cs="SutonnyMJ"/>
              </w:rPr>
            </w:pPr>
            <w:r w:rsidRPr="00BF0914">
              <w:rPr>
                <w:rFonts w:ascii="SutonnyMJ" w:hAnsi="SutonnyMJ" w:cs="SutonnyMJ"/>
              </w:rPr>
              <w:t xml:space="preserve">                                7. fvwZRv/fvwZwR     8. gvgv/gvwg    9.fv‡Mœ/fvwMœ  10. bvwZ/bvwZœ 11. cyÎeay/RvgvZv 12. Ab¨vb¨ (D.K.)</w:t>
            </w:r>
          </w:p>
        </w:tc>
      </w:tr>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2- ‰eevwnK Ae¯’v            1. AweevwnZ   2. weevwnZ  3. weaev/wecwZœK  4. ZvjvK cÖvß  5. c„_K</w:t>
            </w:r>
          </w:p>
        </w:tc>
      </w:tr>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3- wkÿv                      1.wbiÿi  2. cÖv_wgK  3. wb¤œ gva¨wgK   4. gva¨wgK 5. Gm.Gm.wm/ `vwLj  6. GBm.Gm.wm/ Avwjg</w:t>
            </w:r>
          </w:p>
          <w:p w:rsidR="000F2F35" w:rsidRPr="00BF0914" w:rsidRDefault="000F2F35" w:rsidP="008F74EB">
            <w:pPr>
              <w:rPr>
                <w:rFonts w:ascii="SutonnyMJ" w:hAnsi="SutonnyMJ" w:cs="SutonnyMJ"/>
              </w:rPr>
            </w:pPr>
            <w:r w:rsidRPr="00BF0914">
              <w:rPr>
                <w:rFonts w:ascii="SutonnyMJ" w:hAnsi="SutonnyMJ" w:cs="SutonnyMJ"/>
              </w:rPr>
              <w:t xml:space="preserve">                                7. wWwMÖ/Abvm©/dvwhj   8. Wvt/cÖ‡KŠt/G¨vWt  9. gvóvm© I D‡a©   10. ‡UKwbK¨vj wWMÖx  11. Ab¨vb¨</w:t>
            </w:r>
          </w:p>
        </w:tc>
      </w:tr>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 xml:space="preserve">4- ‡ckv                1. miKvix   2. mvqZ¡kvwmZ  3. †emiKvix   4. ¯^wb‡qvwRZ (D.K.)  5. e¨emv (ÿz`ª / gvSvwi)  6. K…wl Kv‡R  </w:t>
            </w:r>
          </w:p>
          <w:p w:rsidR="000F2F35" w:rsidRPr="00BF0914" w:rsidRDefault="000F2F35" w:rsidP="008F74EB">
            <w:pPr>
              <w:rPr>
                <w:rFonts w:ascii="SutonnyMJ" w:hAnsi="SutonnyMJ" w:cs="SutonnyMJ"/>
              </w:rPr>
            </w:pPr>
            <w:r w:rsidRPr="00BF0914">
              <w:rPr>
                <w:rFonts w:ascii="SutonnyMJ" w:hAnsi="SutonnyMJ" w:cs="SutonnyMJ"/>
              </w:rPr>
              <w:t xml:space="preserve">                          7.  `ÿ kÖwgK  8. A`ÿ kÖwgK  9. wkí KviLvbvq  10. wbg©vY KvR  11. cwienb KvR  12. M„nv¯’vjx Kwg©  13.</w:t>
            </w:r>
          </w:p>
          <w:p w:rsidR="000F2F35" w:rsidRPr="00BF0914" w:rsidRDefault="000F2F35" w:rsidP="008F74EB">
            <w:pPr>
              <w:rPr>
                <w:rFonts w:ascii="Nirmala UI" w:hAnsi="Nirmala UI" w:cs="Nirmala UI"/>
                <w:szCs w:val="28"/>
                <w:lang w:bidi="bn-IN"/>
              </w:rPr>
            </w:pPr>
            <w:r w:rsidRPr="00BF0914">
              <w:rPr>
                <w:rFonts w:ascii="SutonnyMJ" w:hAnsi="SutonnyMJ" w:cs="SutonnyMJ"/>
              </w:rPr>
              <w:t>w`b gRyi   14.</w:t>
            </w:r>
            <w:r w:rsidRPr="00BF0914">
              <w:rPr>
                <w:rFonts w:ascii="SutonnyMJ" w:hAnsi="SutonnyMJ" w:cs="Nirmala UI"/>
                <w:szCs w:val="24"/>
                <w:lang w:bidi="bn-IN"/>
              </w:rPr>
              <w:t>gyw` †`vKvb</w:t>
            </w:r>
            <w:r w:rsidRPr="00BF0914">
              <w:rPr>
                <w:rFonts w:ascii="SutonnyMJ" w:hAnsi="SutonnyMJ" w:cs="SutonnyMJ"/>
              </w:rPr>
              <w:t xml:space="preserve"> 15. QvÎ 16. Ab¨vb¨ (D.K.)   </w:t>
            </w:r>
          </w:p>
        </w:tc>
      </w:tr>
    </w:tbl>
    <w:p w:rsidR="000F2F35" w:rsidRDefault="000F2F35" w:rsidP="000F2F35">
      <w:pPr>
        <w:rPr>
          <w:rFonts w:ascii="SutonnyMJ" w:hAnsi="SutonnyMJ" w:cs="SutonnyMJ"/>
        </w:rPr>
      </w:pPr>
    </w:p>
    <w:p w:rsidR="000F2F35" w:rsidRDefault="000F2F35" w:rsidP="000F2F35">
      <w:pPr>
        <w:rPr>
          <w:rFonts w:ascii="SutonnyMJ" w:hAnsi="SutonnyMJ" w:cs="SutonnyMJ"/>
        </w:rPr>
      </w:pPr>
    </w:p>
    <w:p w:rsidR="000F2F35" w:rsidRDefault="000F2F35" w:rsidP="000F2F35">
      <w:pPr>
        <w:rPr>
          <w:rFonts w:ascii="SutonnyMJ" w:hAnsi="SutonnyMJ" w:cs="SutonnyMJ"/>
        </w:rPr>
      </w:pPr>
      <w:r>
        <w:rPr>
          <w:rFonts w:ascii="SutonnyMJ" w:hAnsi="SutonnyMJ" w:cs="SutonnyMJ"/>
        </w:rPr>
        <w:t>4. cwiev‡ii gvwmK Avq (UvKvq)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5"/>
        <w:gridCol w:w="2433"/>
        <w:gridCol w:w="2263"/>
        <w:gridCol w:w="2365"/>
      </w:tblGrid>
      <w:tr w:rsidR="000F2F35" w:rsidRPr="00BF0914" w:rsidTr="008F74EB">
        <w:trPr>
          <w:trHeight w:val="395"/>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0-10.,000 UvKv</w:t>
            </w:r>
          </w:p>
        </w:tc>
        <w:tc>
          <w:tcPr>
            <w:tcW w:w="252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2. 10,000 - 12,500 UvKv</w:t>
            </w:r>
          </w:p>
        </w:tc>
        <w:tc>
          <w:tcPr>
            <w:tcW w:w="2340" w:type="dxa"/>
            <w:tcBorders>
              <w:right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3. 12,500 -15,000 UvKv</w:t>
            </w:r>
          </w:p>
        </w:tc>
        <w:tc>
          <w:tcPr>
            <w:tcW w:w="2448" w:type="dxa"/>
            <w:tcBorders>
              <w:left w:val="single" w:sz="4" w:space="0" w:color="auto"/>
              <w:bottom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4. 15,000 - 20,000 UvKv</w:t>
            </w:r>
          </w:p>
        </w:tc>
      </w:tr>
      <w:tr w:rsidR="000F2F35" w:rsidRPr="00BF0914" w:rsidTr="008F74EB">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5. 20,000- 25,000 UvKv</w:t>
            </w:r>
          </w:p>
        </w:tc>
        <w:tc>
          <w:tcPr>
            <w:tcW w:w="252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6. 25,000-30,000 UvKv</w:t>
            </w:r>
          </w:p>
        </w:tc>
        <w:tc>
          <w:tcPr>
            <w:tcW w:w="2340" w:type="dxa"/>
            <w:tcBorders>
              <w:right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30,000-35,000 UvKv</w:t>
            </w:r>
          </w:p>
        </w:tc>
        <w:tc>
          <w:tcPr>
            <w:tcW w:w="2448" w:type="dxa"/>
            <w:tcBorders>
              <w:top w:val="single" w:sz="4" w:space="0" w:color="auto"/>
              <w:left w:val="single" w:sz="4" w:space="0" w:color="auto"/>
              <w:bottom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35,000-40,000 UvKv</w:t>
            </w:r>
          </w:p>
        </w:tc>
      </w:tr>
      <w:tr w:rsidR="000F2F35" w:rsidRPr="00BF0914" w:rsidTr="008F74EB">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40,000-45,000 UvKv</w:t>
            </w:r>
          </w:p>
        </w:tc>
        <w:tc>
          <w:tcPr>
            <w:tcW w:w="252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45,000-50,000 UvKv</w:t>
            </w:r>
          </w:p>
        </w:tc>
        <w:tc>
          <w:tcPr>
            <w:tcW w:w="2340" w:type="dxa"/>
            <w:tcBorders>
              <w:right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50,000 + UvKv</w:t>
            </w:r>
          </w:p>
        </w:tc>
        <w:tc>
          <w:tcPr>
            <w:tcW w:w="2448" w:type="dxa"/>
            <w:tcBorders>
              <w:top w:val="single" w:sz="4" w:space="0" w:color="auto"/>
              <w:left w:val="single" w:sz="4" w:space="0" w:color="auto"/>
            </w:tcBorders>
            <w:shd w:val="clear" w:color="auto" w:fill="auto"/>
          </w:tcPr>
          <w:p w:rsidR="000F2F35" w:rsidRPr="00BF0914" w:rsidRDefault="000F2F35" w:rsidP="008F74EB">
            <w:pPr>
              <w:rPr>
                <w:rFonts w:ascii="SutonnyMJ" w:hAnsi="SutonnyMJ" w:cs="SutonnyMJ"/>
              </w:rPr>
            </w:pPr>
          </w:p>
        </w:tc>
      </w:tr>
    </w:tbl>
    <w:p w:rsidR="000F2F35" w:rsidRDefault="000F2F35" w:rsidP="000F2F35">
      <w:pPr>
        <w:rPr>
          <w:rFonts w:ascii="SutonnyMJ" w:hAnsi="SutonnyMJ" w:cs="SutonnyMJ"/>
        </w:rPr>
      </w:pPr>
    </w:p>
    <w:p w:rsidR="000F2F35" w:rsidRDefault="000F2F35" w:rsidP="000F2F35">
      <w:pPr>
        <w:rPr>
          <w:rFonts w:ascii="SutonnyMJ" w:hAnsi="SutonnyMJ" w:cs="SutonnyMJ"/>
        </w:rPr>
      </w:pPr>
      <w:r w:rsidRPr="006B5ACC">
        <w:rPr>
          <w:rFonts w:ascii="SutonnyMJ" w:hAnsi="SutonnyMJ" w:cs="SutonnyMJ"/>
        </w:rPr>
        <w:t>5. cwievwiK gwmK e¨q (UvKvq)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5"/>
        <w:gridCol w:w="2433"/>
        <w:gridCol w:w="2263"/>
        <w:gridCol w:w="2365"/>
      </w:tblGrid>
      <w:tr w:rsidR="000F2F35" w:rsidRPr="00BF0914" w:rsidTr="008F74EB">
        <w:trPr>
          <w:trHeight w:val="395"/>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0-10.,000 UvKv</w:t>
            </w:r>
          </w:p>
        </w:tc>
        <w:tc>
          <w:tcPr>
            <w:tcW w:w="252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2. 10,000 - 12,500 UvKv</w:t>
            </w:r>
          </w:p>
        </w:tc>
        <w:tc>
          <w:tcPr>
            <w:tcW w:w="2340" w:type="dxa"/>
            <w:tcBorders>
              <w:right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3. 12,500 -15,000 UvKv</w:t>
            </w:r>
          </w:p>
        </w:tc>
        <w:tc>
          <w:tcPr>
            <w:tcW w:w="2448" w:type="dxa"/>
            <w:tcBorders>
              <w:left w:val="single" w:sz="4" w:space="0" w:color="auto"/>
              <w:bottom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4. 15,000 - 20,000 UvKv</w:t>
            </w:r>
          </w:p>
        </w:tc>
      </w:tr>
      <w:tr w:rsidR="000F2F35" w:rsidRPr="00BF0914" w:rsidTr="008F74EB">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5. 20,000- 25,000 UvKv</w:t>
            </w:r>
          </w:p>
        </w:tc>
        <w:tc>
          <w:tcPr>
            <w:tcW w:w="252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6. 25,000-30,000 UvKv</w:t>
            </w:r>
          </w:p>
        </w:tc>
        <w:tc>
          <w:tcPr>
            <w:tcW w:w="2340" w:type="dxa"/>
            <w:tcBorders>
              <w:right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30,000-35,000 UvKv</w:t>
            </w:r>
          </w:p>
        </w:tc>
        <w:tc>
          <w:tcPr>
            <w:tcW w:w="2448" w:type="dxa"/>
            <w:tcBorders>
              <w:top w:val="single" w:sz="4" w:space="0" w:color="auto"/>
              <w:left w:val="single" w:sz="4" w:space="0" w:color="auto"/>
              <w:bottom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35,000-40,000 UvKv</w:t>
            </w:r>
          </w:p>
        </w:tc>
      </w:tr>
      <w:tr w:rsidR="000F2F35" w:rsidRPr="00BF0914" w:rsidTr="008F74EB">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40,000-45,000 UvKv</w:t>
            </w:r>
          </w:p>
        </w:tc>
        <w:tc>
          <w:tcPr>
            <w:tcW w:w="252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45,000-50,000 UvKv</w:t>
            </w:r>
          </w:p>
        </w:tc>
        <w:tc>
          <w:tcPr>
            <w:tcW w:w="2340" w:type="dxa"/>
            <w:tcBorders>
              <w:right w:val="single" w:sz="4" w:space="0" w:color="auto"/>
            </w:tcBorders>
            <w:shd w:val="clear" w:color="auto" w:fill="auto"/>
          </w:tcPr>
          <w:p w:rsidR="000F2F35" w:rsidRPr="00BF0914" w:rsidRDefault="000F2F35" w:rsidP="008F74EB">
            <w:pPr>
              <w:rPr>
                <w:rFonts w:ascii="SutonnyMJ" w:hAnsi="SutonnyMJ" w:cs="SutonnyMJ"/>
              </w:rPr>
            </w:pPr>
            <w:r w:rsidRPr="00BF0914">
              <w:rPr>
                <w:rFonts w:ascii="SutonnyMJ" w:hAnsi="SutonnyMJ" w:cs="SutonnyMJ"/>
              </w:rPr>
              <w:t>50,000 + UvKv</w:t>
            </w:r>
          </w:p>
        </w:tc>
        <w:tc>
          <w:tcPr>
            <w:tcW w:w="2448" w:type="dxa"/>
            <w:tcBorders>
              <w:top w:val="single" w:sz="4" w:space="0" w:color="auto"/>
              <w:left w:val="single" w:sz="4" w:space="0" w:color="auto"/>
            </w:tcBorders>
            <w:shd w:val="clear" w:color="auto" w:fill="auto"/>
          </w:tcPr>
          <w:p w:rsidR="000F2F35" w:rsidRPr="00BF0914" w:rsidRDefault="000F2F35" w:rsidP="008F74EB">
            <w:pPr>
              <w:rPr>
                <w:rFonts w:ascii="SutonnyMJ" w:hAnsi="SutonnyMJ" w:cs="SutonnyMJ"/>
              </w:rPr>
            </w:pPr>
          </w:p>
        </w:tc>
      </w:tr>
    </w:tbl>
    <w:p w:rsidR="000F2F35" w:rsidRDefault="000F2F35" w:rsidP="000F2F35">
      <w:pPr>
        <w:rPr>
          <w:rFonts w:ascii="SutonnyMJ" w:hAnsi="SutonnyMJ" w:cs="SutonnyMJ"/>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8"/>
        <w:gridCol w:w="960"/>
        <w:gridCol w:w="1144"/>
        <w:gridCol w:w="1046"/>
        <w:gridCol w:w="1139"/>
        <w:gridCol w:w="1047"/>
        <w:gridCol w:w="2602"/>
      </w:tblGrid>
      <w:tr w:rsidR="000F2F35" w:rsidRPr="00BF0914" w:rsidTr="008F74EB">
        <w:tc>
          <w:tcPr>
            <w:tcW w:w="13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evox fvov eve`</w:t>
            </w:r>
          </w:p>
        </w:tc>
        <w:tc>
          <w:tcPr>
            <w:tcW w:w="99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Lv`¨</w:t>
            </w:r>
          </w:p>
        </w:tc>
        <w:tc>
          <w:tcPr>
            <w:tcW w:w="117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hvZvqvZ</w:t>
            </w:r>
          </w:p>
        </w:tc>
        <w:tc>
          <w:tcPr>
            <w:tcW w:w="108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 xml:space="preserve">¯^v¯’¨ </w:t>
            </w:r>
          </w:p>
        </w:tc>
        <w:tc>
          <w:tcPr>
            <w:tcW w:w="117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 xml:space="preserve"> †cvlvK</w:t>
            </w:r>
          </w:p>
        </w:tc>
        <w:tc>
          <w:tcPr>
            <w:tcW w:w="108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wkÿv</w:t>
            </w:r>
          </w:p>
        </w:tc>
        <w:tc>
          <w:tcPr>
            <w:tcW w:w="271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we`¨yr, R¦vjvbx, †Uwj‡dvb BZ¨v`x</w:t>
            </w:r>
          </w:p>
        </w:tc>
      </w:tr>
      <w:tr w:rsidR="000F2F35" w:rsidRPr="00BF0914" w:rsidTr="008F74EB">
        <w:tc>
          <w:tcPr>
            <w:tcW w:w="1368" w:type="dxa"/>
            <w:shd w:val="clear" w:color="auto" w:fill="auto"/>
          </w:tcPr>
          <w:p w:rsidR="000F2F35" w:rsidRPr="00BF0914" w:rsidRDefault="000F2F35" w:rsidP="008F74EB">
            <w:pPr>
              <w:rPr>
                <w:rFonts w:ascii="SutonnyMJ" w:hAnsi="SutonnyMJ" w:cs="SutonnyMJ"/>
              </w:rPr>
            </w:pPr>
          </w:p>
        </w:tc>
        <w:tc>
          <w:tcPr>
            <w:tcW w:w="990"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2718" w:type="dxa"/>
            <w:shd w:val="clear" w:color="auto" w:fill="auto"/>
          </w:tcPr>
          <w:p w:rsidR="000F2F35" w:rsidRPr="00BF0914" w:rsidRDefault="000F2F35" w:rsidP="008F74EB">
            <w:pPr>
              <w:rPr>
                <w:rFonts w:ascii="SutonnyMJ" w:hAnsi="SutonnyMJ" w:cs="SutonnyMJ"/>
              </w:rPr>
            </w:pPr>
          </w:p>
        </w:tc>
      </w:tr>
      <w:tr w:rsidR="000F2F35" w:rsidRPr="00BF0914" w:rsidTr="008F74EB">
        <w:tc>
          <w:tcPr>
            <w:tcW w:w="1368" w:type="dxa"/>
            <w:shd w:val="clear" w:color="auto" w:fill="auto"/>
          </w:tcPr>
          <w:p w:rsidR="000F2F35" w:rsidRPr="00BF0914" w:rsidRDefault="000F2F35" w:rsidP="008F74EB">
            <w:pPr>
              <w:rPr>
                <w:rFonts w:ascii="SutonnyMJ" w:hAnsi="SutonnyMJ" w:cs="SutonnyMJ"/>
              </w:rPr>
            </w:pPr>
          </w:p>
        </w:tc>
        <w:tc>
          <w:tcPr>
            <w:tcW w:w="990"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2718" w:type="dxa"/>
            <w:shd w:val="clear" w:color="auto" w:fill="auto"/>
          </w:tcPr>
          <w:p w:rsidR="000F2F35" w:rsidRPr="00BF0914" w:rsidRDefault="000F2F35" w:rsidP="008F74EB">
            <w:pPr>
              <w:rPr>
                <w:rFonts w:ascii="SutonnyMJ" w:hAnsi="SutonnyMJ" w:cs="SutonnyMJ"/>
              </w:rPr>
            </w:pPr>
          </w:p>
        </w:tc>
      </w:tr>
    </w:tbl>
    <w:p w:rsidR="000F2F35" w:rsidRDefault="000F2F35" w:rsidP="000F2F35">
      <w:pPr>
        <w:rPr>
          <w:rFonts w:ascii="SutonnyMJ" w:hAnsi="SutonnyMJ" w:cs="SutonnyMJ"/>
        </w:rPr>
      </w:pPr>
    </w:p>
    <w:p w:rsidR="000F2F35" w:rsidRDefault="000F2F35" w:rsidP="000F2F35">
      <w:pPr>
        <w:rPr>
          <w:rFonts w:ascii="SutonnyMJ" w:hAnsi="SutonnyMJ" w:cs="SutonnyMJ"/>
        </w:rPr>
      </w:pPr>
      <w:r>
        <w:rPr>
          <w:rFonts w:ascii="SutonnyMJ" w:hAnsi="SutonnyMJ" w:cs="SutonnyMJ"/>
        </w:rPr>
        <w:t>6. Avcbvi ¯‹zj/K‡jRMvgx mšÍv‡bi ‰`wbK nvZ LiP eve` KZ UvKv cÖ`vb  K‡ib -----------</w:t>
      </w:r>
    </w:p>
    <w:p w:rsidR="000F2F35" w:rsidRDefault="000F2F35" w:rsidP="000F2F35">
      <w:pPr>
        <w:rPr>
          <w:rFonts w:ascii="SutonnyMJ" w:hAnsi="SutonnyMJ" w:cs="SutonnyMJ"/>
        </w:rPr>
      </w:pPr>
      <w:r>
        <w:rPr>
          <w:rFonts w:ascii="SutonnyMJ" w:hAnsi="SutonnyMJ" w:cs="SutonnyMJ"/>
        </w:rPr>
        <w:t>6.1  Avcbvi gvwmK mÂq KZ?.............................</w:t>
      </w:r>
    </w:p>
    <w:p w:rsidR="000F2F35" w:rsidRDefault="000F2F35" w:rsidP="000F2F35">
      <w:pPr>
        <w:rPr>
          <w:rFonts w:ascii="SutonnyMJ" w:hAnsi="SutonnyMJ" w:cs="SutonnyMJ"/>
        </w:rPr>
      </w:pPr>
      <w:r>
        <w:rPr>
          <w:rFonts w:ascii="SutonnyMJ" w:hAnsi="SutonnyMJ" w:cs="SutonnyMJ"/>
        </w:rPr>
        <w:t>7. Avcbvi cwiev‡ii Bnv Qvov Ab¨vb¨ Pvwn`v Av‡Q wK bv  ( wUK wPý w`b) 1. n¨v     2. bv</w:t>
      </w:r>
    </w:p>
    <w:p w:rsidR="000F2F35" w:rsidRDefault="000F2F35" w:rsidP="000F2F35">
      <w:pPr>
        <w:rPr>
          <w:rFonts w:ascii="SutonnyMJ" w:hAnsi="SutonnyMJ" w:cs="SutonnyMJ"/>
        </w:rPr>
      </w:pPr>
      <w:r>
        <w:rPr>
          <w:rFonts w:ascii="SutonnyMJ" w:hAnsi="SutonnyMJ" w:cs="SutonnyMJ"/>
        </w:rPr>
        <w:lastRenderedPageBreak/>
        <w:t xml:space="preserve">n¨v n‡j wK ai‡bi Pvwn`v.................................................  </w:t>
      </w:r>
    </w:p>
    <w:p w:rsidR="000F2F35" w:rsidRDefault="000F2F35" w:rsidP="000F2F35">
      <w:pPr>
        <w:rPr>
          <w:rFonts w:ascii="SutonnyMJ" w:hAnsi="SutonnyMJ" w:cs="SutonnyMJ"/>
        </w:rPr>
      </w:pPr>
      <w:r>
        <w:rPr>
          <w:rFonts w:ascii="SutonnyMJ" w:hAnsi="SutonnyMJ" w:cs="SutonnyMJ"/>
        </w:rPr>
        <w:t>8. AwfMgb Z_¨ t</w:t>
      </w:r>
    </w:p>
    <w:p w:rsidR="000F2F35" w:rsidRDefault="000F2F35" w:rsidP="000F2F35">
      <w:pPr>
        <w:rPr>
          <w:rFonts w:ascii="SutonnyMJ" w:hAnsi="SutonnyMJ" w:cs="SutonnyMJ"/>
        </w:rPr>
      </w:pPr>
      <w:r>
        <w:rPr>
          <w:rFonts w:ascii="SutonnyMJ" w:hAnsi="SutonnyMJ" w:cs="SutonnyMJ"/>
        </w:rPr>
        <w:t>8.1 Lvbv cÖav‡bi Rb¥¯’vb wK &amp;GB GjvKvq ?         1. nu¨v</w:t>
      </w:r>
      <w:r>
        <w:rPr>
          <w:rFonts w:ascii="SutonnyMJ" w:hAnsi="SutonnyMJ" w:cs="SutonnyMJ"/>
        </w:rPr>
        <w:tab/>
      </w:r>
      <w:r>
        <w:rPr>
          <w:rFonts w:ascii="SutonnyMJ" w:hAnsi="SutonnyMJ" w:cs="SutonnyMJ"/>
        </w:rPr>
        <w:tab/>
      </w:r>
      <w:r>
        <w:rPr>
          <w:rFonts w:ascii="SutonnyMJ" w:hAnsi="SutonnyMJ" w:cs="SutonnyMJ"/>
        </w:rPr>
        <w:tab/>
        <w:t>2. bv</w:t>
      </w:r>
    </w:p>
    <w:p w:rsidR="000F2F35" w:rsidRDefault="000F2F35" w:rsidP="000F2F35">
      <w:pPr>
        <w:ind w:left="2160" w:firstLine="720"/>
        <w:rPr>
          <w:rFonts w:ascii="SutonnyMJ" w:hAnsi="SutonnyMJ" w:cs="SutonnyMJ"/>
        </w:rPr>
      </w:pPr>
      <w:r>
        <w:rPr>
          <w:rFonts w:ascii="SutonnyMJ" w:hAnsi="SutonnyMJ" w:cs="SutonnyMJ"/>
        </w:rPr>
        <w:t>DËi bv n‡j – Lvbv cÖav‡bi AvšÍtMgb (Ab¨ †Rjv †_‡K) m¤úwK©Z Z_¨ w`b t</w:t>
      </w:r>
    </w:p>
    <w:p w:rsidR="000F2F35" w:rsidRDefault="000F2F35" w:rsidP="000F2F35">
      <w:pPr>
        <w:rPr>
          <w:rFonts w:ascii="SutonnyMJ" w:hAnsi="SutonnyMJ" w:cs="SutonnyMJ"/>
        </w:rPr>
      </w:pPr>
      <w:r>
        <w:rPr>
          <w:rFonts w:ascii="SutonnyMJ" w:hAnsi="SutonnyMJ" w:cs="SutonnyMJ"/>
        </w:rPr>
        <w:t>8.2 Lvbv cÖavb †Kvb GjvKv †_‡K G‡m‡Qb? ……….....................</w:t>
      </w:r>
    </w:p>
    <w:p w:rsidR="000F2F35" w:rsidRDefault="000F2F35" w:rsidP="000F2F35">
      <w:pPr>
        <w:rPr>
          <w:rFonts w:ascii="SutonnyMJ" w:hAnsi="SutonnyMJ" w:cs="SutonnyMJ"/>
        </w:rPr>
      </w:pPr>
      <w:r>
        <w:rPr>
          <w:rFonts w:ascii="SutonnyMJ" w:hAnsi="SutonnyMJ" w:cs="SutonnyMJ"/>
        </w:rPr>
        <w:t>8.3 KZ mv‡j G‡m‡Qb? ... .............</w:t>
      </w:r>
    </w:p>
    <w:p w:rsidR="000F2F35" w:rsidRDefault="000F2F35" w:rsidP="000F2F35">
      <w:pPr>
        <w:rPr>
          <w:rFonts w:ascii="SutonnyMJ" w:hAnsi="SutonnyMJ" w:cs="SutonnyMJ"/>
        </w:rPr>
      </w:pPr>
      <w:r>
        <w:rPr>
          <w:rFonts w:ascii="SutonnyMJ" w:hAnsi="SutonnyMJ" w:cs="SutonnyMJ"/>
        </w:rPr>
        <w:t>8.4 Kvi mv‡_ G‡m‡Qb? …...................</w:t>
      </w:r>
    </w:p>
    <w:p w:rsidR="000F2F35" w:rsidRDefault="000F2F35" w:rsidP="000F2F35">
      <w:pPr>
        <w:rPr>
          <w:rFonts w:ascii="SutonnyMJ" w:hAnsi="SutonnyMJ" w:cs="SutonnyMJ"/>
        </w:rPr>
      </w:pPr>
      <w:r>
        <w:rPr>
          <w:rFonts w:ascii="SutonnyMJ" w:hAnsi="SutonnyMJ" w:cs="SutonnyMJ"/>
        </w:rPr>
        <w:t>8.5 Lvbv cÖav‡bi AvšÍt Mg‡bi Kvib (wUK wPý 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Kg©¯’j             2. ivR‰bwZK           3. ˆeevwnK           4.e¨emvwqK        5. DbœZ wkÿv</w:t>
            </w:r>
          </w:p>
          <w:p w:rsidR="000F2F35" w:rsidRPr="00BF0914" w:rsidRDefault="000F2F35" w:rsidP="008F74EB">
            <w:pPr>
              <w:rPr>
                <w:rFonts w:ascii="SutonnyMJ" w:hAnsi="SutonnyMJ" w:cs="SutonnyMJ"/>
              </w:rPr>
            </w:pPr>
            <w:r w:rsidRPr="00BF0914">
              <w:rPr>
                <w:rFonts w:ascii="SutonnyMJ" w:hAnsi="SutonnyMJ" w:cs="SutonnyMJ"/>
              </w:rPr>
              <w:t>6. b`x fv½b        7. Avw_©K ¯^”QjZv       8. N~wY©So            9. eb¨v             10. Ab¨vb¨</w:t>
            </w:r>
          </w:p>
        </w:tc>
      </w:tr>
    </w:tbl>
    <w:p w:rsidR="000F2F35" w:rsidRDefault="000F2F35" w:rsidP="000F2F35">
      <w:pPr>
        <w:rPr>
          <w:rFonts w:ascii="SutonnyMJ" w:hAnsi="SutonnyMJ" w:cs="SutonnyMJ"/>
        </w:rPr>
      </w:pPr>
    </w:p>
    <w:p w:rsidR="000F2F35" w:rsidRDefault="000F2F35" w:rsidP="000F2F35">
      <w:pPr>
        <w:rPr>
          <w:rFonts w:ascii="SutonnyMJ" w:hAnsi="SutonnyMJ" w:cs="SutonnyMJ"/>
        </w:rPr>
      </w:pPr>
      <w:r>
        <w:rPr>
          <w:rFonts w:ascii="SutonnyMJ" w:hAnsi="SutonnyMJ" w:cs="SutonnyMJ"/>
        </w:rPr>
        <w:t xml:space="preserve">8.6 cwiev‡ii †Kvb m`m¨ wbR GjvKvi evwn‡i _v‡Kb wK bv ( wUK wPý w`b) </w:t>
      </w:r>
      <w:r>
        <w:rPr>
          <w:rFonts w:ascii="SutonnyMJ" w:hAnsi="SutonnyMJ" w:cs="SutonnyMJ"/>
        </w:rPr>
        <w:tab/>
        <w:t xml:space="preserve"> 1. bv    2. †`‡k(¯’vqx/A¯’vqx)  3.we‡`‡k(¯’vqx/A¯’vqx) </w:t>
      </w:r>
    </w:p>
    <w:p w:rsidR="000F2F35" w:rsidRDefault="000F2F35" w:rsidP="000F2F35">
      <w:pPr>
        <w:rPr>
          <w:rFonts w:ascii="SutonnyMJ" w:hAnsi="SutonnyMJ" w:cs="SutonnyMJ"/>
        </w:rPr>
      </w:pPr>
      <w:r>
        <w:rPr>
          <w:rFonts w:ascii="SutonnyMJ" w:hAnsi="SutonnyMJ" w:cs="SutonnyMJ"/>
        </w:rPr>
        <w:t>8.7 wbR GjvKvi evwn‡i _vKvi Kvib wK ( wUK wPý 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PvKyix/ Kg©¯’j       2. ˆeevwnK Kvib    3. cwi‡ekMZ Kvi‡Y    4. DbœZ wkÿv     5. `vwi`ª</w:t>
            </w:r>
          </w:p>
          <w:p w:rsidR="000F2F35" w:rsidRPr="00BF0914" w:rsidRDefault="000F2F35" w:rsidP="008F74EB">
            <w:pPr>
              <w:rPr>
                <w:rFonts w:ascii="SutonnyMJ" w:hAnsi="SutonnyMJ" w:cs="SutonnyMJ"/>
              </w:rPr>
            </w:pPr>
            <w:r w:rsidRPr="00BF0914">
              <w:rPr>
                <w:rFonts w:ascii="SutonnyMJ" w:hAnsi="SutonnyMJ" w:cs="SutonnyMJ"/>
              </w:rPr>
              <w:t xml:space="preserve">6. mvgvwRK Aw¯’iZv   7. e¨emvwqK          8. Ab¨vb¨ (D.K.) </w:t>
            </w:r>
          </w:p>
        </w:tc>
      </w:tr>
    </w:tbl>
    <w:p w:rsidR="000F2F35" w:rsidRDefault="000F2F35" w:rsidP="000F2F35">
      <w:pPr>
        <w:rPr>
          <w:rFonts w:ascii="SutonnyMJ" w:hAnsi="SutonnyMJ" w:cs="SutonnyMJ"/>
        </w:rPr>
      </w:pPr>
    </w:p>
    <w:p w:rsidR="000F2F35" w:rsidRDefault="000F2F35" w:rsidP="000F2F35">
      <w:pPr>
        <w:rPr>
          <w:rFonts w:ascii="SutonnyMJ" w:hAnsi="SutonnyMJ" w:cs="SutonnyMJ"/>
        </w:rPr>
      </w:pPr>
      <w:r>
        <w:rPr>
          <w:rFonts w:ascii="SutonnyMJ" w:hAnsi="SutonnyMJ" w:cs="SutonnyMJ"/>
        </w:rPr>
        <w:t>8.8 KZw`b ci ci wbR GjvKvq  wd‡i Av‡mb (wUK wPý w`b) 1. 1-7 w`b       2. 7-15 w`b      3. 15-30 w`b    4. 30+ w`b</w:t>
      </w:r>
    </w:p>
    <w:p w:rsidR="000F2F35" w:rsidRDefault="000F2F35" w:rsidP="000F2F35">
      <w:r>
        <w:rPr>
          <w:rFonts w:ascii="SutonnyMJ" w:hAnsi="SutonnyMJ" w:cs="SutonnyMJ"/>
        </w:rPr>
        <w:t>9. Rwg I M„n (</w:t>
      </w:r>
      <w:r>
        <w:t xml:space="preserve"> Land and Housing)</w:t>
      </w:r>
    </w:p>
    <w:p w:rsidR="000F2F35" w:rsidRDefault="000F2F35" w:rsidP="000F2F35">
      <w:pPr>
        <w:rPr>
          <w:rFonts w:ascii="SutonnyMJ" w:hAnsi="SutonnyMJ" w:cs="SutonnyMJ"/>
        </w:rPr>
      </w:pPr>
      <w:r>
        <w:rPr>
          <w:rFonts w:ascii="SutonnyMJ" w:hAnsi="SutonnyMJ" w:cs="SutonnyMJ"/>
        </w:rPr>
        <w:t>9.1 Lvbv cÖavb emev‡mi evwo / Rwgi / d¬¨v‡Ui gvwjK wK bv?   1. n¨v       2. bv (9.4 †_‡K 9.13 ch©šÍ ev` w`b)</w:t>
      </w:r>
    </w:p>
    <w:p w:rsidR="000F2F35" w:rsidRDefault="000F2F35" w:rsidP="000F2F35">
      <w:pPr>
        <w:rPr>
          <w:rFonts w:ascii="SutonnyMJ" w:hAnsi="SutonnyMJ" w:cs="SutonnyMJ"/>
        </w:rPr>
      </w:pPr>
      <w:r>
        <w:rPr>
          <w:rFonts w:ascii="SutonnyMJ" w:hAnsi="SutonnyMJ" w:cs="SutonnyMJ"/>
        </w:rPr>
        <w:t>9.2 evoxi KvVv‡gvi aiY (wUK wPý w`b)    1. cvKv BgviZ (Zjv.........)     2. †mwg cvKv       3. KuvPv            4. Szcwo</w:t>
      </w:r>
    </w:p>
    <w:p w:rsidR="000F2F35" w:rsidRDefault="000F2F35" w:rsidP="000F2F35">
      <w:pPr>
        <w:rPr>
          <w:rFonts w:ascii="SutonnyMJ" w:hAnsi="SutonnyMJ" w:cs="SutonnyMJ"/>
        </w:rPr>
      </w:pPr>
      <w:r>
        <w:rPr>
          <w:rFonts w:ascii="SutonnyMJ" w:hAnsi="SutonnyMJ" w:cs="SutonnyMJ"/>
        </w:rPr>
        <w:t>9.3 Avcbvi evwoi DVvbmn  1) AvqZb (eM©dzU).......................2) N‡ii msL¨v t....................3) Ab¨vb¨ t ..............</w:t>
      </w:r>
    </w:p>
    <w:p w:rsidR="000F2F35" w:rsidRDefault="000F2F35" w:rsidP="000F2F35">
      <w:pPr>
        <w:rPr>
          <w:rFonts w:ascii="SutonnyMJ" w:hAnsi="SutonnyMJ" w:cs="SutonnyMJ"/>
        </w:rPr>
      </w:pPr>
      <w:r>
        <w:rPr>
          <w:rFonts w:ascii="SutonnyMJ" w:hAnsi="SutonnyMJ" w:cs="SutonnyMJ"/>
        </w:rPr>
        <w:t>9.4 evwowUi wbg©vY KvR Kvj ?...........................</w:t>
      </w:r>
    </w:p>
    <w:p w:rsidR="000F2F35" w:rsidRDefault="000F2F35" w:rsidP="000F2F35">
      <w:pPr>
        <w:rPr>
          <w:rFonts w:ascii="SutonnyMJ" w:hAnsi="SutonnyMJ" w:cs="SutonnyMJ"/>
        </w:rPr>
      </w:pPr>
      <w:r>
        <w:rPr>
          <w:rFonts w:ascii="SutonnyMJ" w:hAnsi="SutonnyMJ" w:cs="SutonnyMJ"/>
        </w:rPr>
        <w:t>9.5 GB Rwg I evwoi AvqZb I eZ©gvb g~j¨ KZ? (1.65 kZvsk=1 KvVv, 33 kZvsk =1 weNv, 100 kZvsk = 1 GKi)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cKvi                                                 2. AvqZb                                            3. g~j¨ (UvKvq)</w:t>
            </w:r>
          </w:p>
          <w:p w:rsidR="000F2F35" w:rsidRPr="00BF0914" w:rsidRDefault="000F2F35" w:rsidP="008F74EB">
            <w:pPr>
              <w:rPr>
                <w:rFonts w:ascii="SutonnyMJ" w:hAnsi="SutonnyMJ" w:cs="SutonnyMJ"/>
              </w:rPr>
            </w:pPr>
            <w:r w:rsidRPr="00BF0914">
              <w:rPr>
                <w:rFonts w:ascii="SutonnyMJ" w:hAnsi="SutonnyMJ" w:cs="SutonnyMJ"/>
              </w:rPr>
              <w:t>Rwg                                           (KvVv)-------                          (cÖwZ KvVv)--------</w:t>
            </w:r>
          </w:p>
          <w:p w:rsidR="000F2F35" w:rsidRPr="00BF0914" w:rsidRDefault="000F2F35" w:rsidP="008F74EB">
            <w:pPr>
              <w:rPr>
                <w:rFonts w:ascii="SutonnyMJ" w:hAnsi="SutonnyMJ" w:cs="SutonnyMJ"/>
              </w:rPr>
            </w:pPr>
            <w:r w:rsidRPr="00BF0914">
              <w:rPr>
                <w:rFonts w:ascii="SutonnyMJ" w:hAnsi="SutonnyMJ" w:cs="SutonnyMJ"/>
              </w:rPr>
              <w:t>evwo/d¬¨vU                                   (eM© dzU)                                (eM© dzU)--------</w:t>
            </w:r>
          </w:p>
        </w:tc>
      </w:tr>
    </w:tbl>
    <w:p w:rsidR="000F2F35" w:rsidRDefault="000F2F35" w:rsidP="000F2F35">
      <w:pPr>
        <w:rPr>
          <w:rFonts w:ascii="SutonnyMJ" w:hAnsi="SutonnyMJ" w:cs="SutonnyMJ"/>
        </w:rPr>
      </w:pPr>
      <w:r>
        <w:rPr>
          <w:rFonts w:ascii="SutonnyMJ" w:hAnsi="SutonnyMJ" w:cs="SutonnyMJ"/>
        </w:rPr>
        <w:t>9.6 evwo wbg©v‡b gvwU fivU Kiv n‡q‡Q wK bv ?( wUK wPý w`b) t   1.  n¨v                2. bv</w:t>
      </w:r>
    </w:p>
    <w:p w:rsidR="000F2F35" w:rsidRDefault="000F2F35" w:rsidP="000F2F35">
      <w:pPr>
        <w:rPr>
          <w:rFonts w:ascii="SutonnyMJ" w:hAnsi="SutonnyMJ" w:cs="SutonnyMJ"/>
        </w:rPr>
      </w:pPr>
      <w:r>
        <w:rPr>
          <w:rFonts w:ascii="SutonnyMJ" w:hAnsi="SutonnyMJ" w:cs="SutonnyMJ"/>
        </w:rPr>
        <w:t>9.7 evoxi dvB‡Ûk‡bi aib ?( wUK wPý w`b)t    1. BU       2. Aviwmwm</w:t>
      </w:r>
    </w:p>
    <w:p w:rsidR="000F2F35" w:rsidRDefault="000F2F35" w:rsidP="000F2F35">
      <w:pPr>
        <w:rPr>
          <w:rFonts w:ascii="SutonnyMJ" w:hAnsi="SutonnyMJ" w:cs="SutonnyMJ"/>
        </w:rPr>
      </w:pPr>
      <w:r>
        <w:rPr>
          <w:rFonts w:ascii="SutonnyMJ" w:hAnsi="SutonnyMJ" w:cs="SutonnyMJ"/>
        </w:rPr>
        <w:t>9.8 evoxi gvwUi aib ?( wUK wPý w`b)  1. evjy gvwU          2. Kvu`v gvwU      3. jvj gvwU     4. wkjv LÛ</w:t>
      </w:r>
    </w:p>
    <w:p w:rsidR="000F2F35" w:rsidRDefault="000F2F35" w:rsidP="000F2F35">
      <w:pPr>
        <w:rPr>
          <w:rFonts w:ascii="SutonnyMJ" w:hAnsi="SutonnyMJ" w:cs="SutonnyMJ"/>
        </w:rPr>
      </w:pPr>
      <w:r>
        <w:rPr>
          <w:rFonts w:ascii="SutonnyMJ" w:hAnsi="SutonnyMJ" w:cs="SutonnyMJ"/>
        </w:rPr>
        <w:t>9.9 evoxi f~-Mf©¯’ cvwbi ¯Íi ( wUK wPý w`b) ?    1.0-25 dzU     2. 26-50 dzU       3. 51-100 dzU         4. 100+ dzU</w:t>
      </w:r>
    </w:p>
    <w:p w:rsidR="000F2F35" w:rsidRDefault="000F2F35" w:rsidP="000F2F35">
      <w:pPr>
        <w:rPr>
          <w:rFonts w:ascii="SutonnyMJ" w:hAnsi="SutonnyMJ" w:cs="SutonnyMJ"/>
        </w:rPr>
      </w:pPr>
      <w:r>
        <w:rPr>
          <w:rFonts w:ascii="SutonnyMJ" w:hAnsi="SutonnyMJ" w:cs="SutonnyMJ"/>
        </w:rPr>
        <w:t>9.10 evoxi bKkv /wWRvBb wK wWRvBbvi Øviv  ˆZix ( wUK wPý w`b)  1.  n¨v                2. bv</w:t>
      </w:r>
    </w:p>
    <w:p w:rsidR="000F2F35" w:rsidRDefault="000F2F35" w:rsidP="000F2F35">
      <w:pPr>
        <w:rPr>
          <w:rFonts w:ascii="SutonnyMJ" w:hAnsi="SutonnyMJ" w:cs="SutonnyMJ"/>
        </w:rPr>
      </w:pPr>
      <w:r>
        <w:rPr>
          <w:rFonts w:ascii="SutonnyMJ" w:hAnsi="SutonnyMJ" w:cs="SutonnyMJ"/>
        </w:rPr>
        <w:t>9.11 evoxi cøvb †cŠimfv KZ…©K Aby‡gvw`Z wK bv ( wUK wPý w`b)  1.  n¨v                2. bv</w:t>
      </w:r>
    </w:p>
    <w:p w:rsidR="000F2F35" w:rsidRDefault="000F2F35" w:rsidP="000F2F35">
      <w:pPr>
        <w:rPr>
          <w:rFonts w:ascii="SutonnyMJ" w:hAnsi="SutonnyMJ" w:cs="SutonnyMJ"/>
        </w:rPr>
      </w:pPr>
      <w:r>
        <w:rPr>
          <w:rFonts w:ascii="SutonnyMJ" w:hAnsi="SutonnyMJ" w:cs="SutonnyMJ"/>
        </w:rPr>
        <w:t>9.12 evox ˆZixi me AvBb †g‡b evox wbg©vb K‡i‡Qb wK ?( wUK wPý w`b)  1.  n¨v                2. bv</w:t>
      </w:r>
    </w:p>
    <w:p w:rsidR="000F2F35" w:rsidRDefault="000F2F35" w:rsidP="000F2F35">
      <w:pPr>
        <w:rPr>
          <w:rFonts w:ascii="SutonnyMJ" w:hAnsi="SutonnyMJ" w:cs="SutonnyMJ"/>
        </w:rPr>
      </w:pPr>
      <w:r>
        <w:rPr>
          <w:rFonts w:ascii="SutonnyMJ" w:hAnsi="SutonnyMJ" w:cs="SutonnyMJ"/>
        </w:rPr>
        <w:t xml:space="preserve">9.13 evox wbg©v‡b AvBb †g‡b bv _vK‡j Kvib wK?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G e¨vcv‡i AeMZ bb    2. ‡Zgb eva¨evaKZv †bB       3. Sv‡gjv g‡b K‡i       4. RvqMv Kg ZvB      5. Ab¨vb¨(D.K.)</w:t>
            </w:r>
          </w:p>
        </w:tc>
      </w:tr>
    </w:tbl>
    <w:p w:rsidR="000F2F35" w:rsidRDefault="000F2F35" w:rsidP="000F2F35">
      <w:pPr>
        <w:rPr>
          <w:rFonts w:ascii="SutonnyMJ" w:hAnsi="SutonnyMJ" w:cs="SutonnyMJ"/>
        </w:rPr>
      </w:pPr>
    </w:p>
    <w:p w:rsidR="000F2F35" w:rsidRDefault="000F2F35" w:rsidP="000F2F35">
      <w:pPr>
        <w:rPr>
          <w:rFonts w:ascii="SutonnyMJ" w:hAnsi="SutonnyMJ" w:cs="SutonnyMJ"/>
        </w:rPr>
      </w:pPr>
      <w:r>
        <w:rPr>
          <w:rFonts w:ascii="SutonnyMJ" w:hAnsi="SutonnyMJ" w:cs="SutonnyMJ"/>
        </w:rPr>
        <w:t>9.14 Lvbv cÖavb gvwjK bv n‡j ( wUK wPý 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fvov _v‡Kb      2.fvov‡Ui fvov‡U(mve‡jU)    3.  `Lj`vi        4. Webv fvovq emevmKvix</w:t>
            </w:r>
          </w:p>
          <w:p w:rsidR="000F2F35" w:rsidRPr="00BF0914" w:rsidRDefault="000F2F35" w:rsidP="008F74EB">
            <w:pPr>
              <w:rPr>
                <w:rFonts w:ascii="SutonnyMJ" w:hAnsi="SutonnyMJ" w:cs="SutonnyMJ"/>
              </w:rPr>
            </w:pPr>
            <w:r w:rsidRPr="00BF0914">
              <w:rPr>
                <w:rFonts w:ascii="SutonnyMJ" w:hAnsi="SutonnyMJ" w:cs="SutonnyMJ"/>
              </w:rPr>
              <w:t>5. miKvix evmv     6. †Kv¤úvbx cÖ`Ë evm¯’vb        7. Ab¨vb¨ (D.K.)</w:t>
            </w:r>
          </w:p>
        </w:tc>
      </w:tr>
    </w:tbl>
    <w:p w:rsidR="000F2F35" w:rsidRDefault="000F2F35" w:rsidP="000F2F35">
      <w:pPr>
        <w:rPr>
          <w:rFonts w:ascii="SutonnyMJ" w:hAnsi="SutonnyMJ" w:cs="SutonnyMJ"/>
        </w:rPr>
      </w:pPr>
      <w:r w:rsidRPr="00181CCD">
        <w:rPr>
          <w:rFonts w:ascii="SutonnyMJ" w:hAnsi="SutonnyMJ" w:cs="SutonnyMJ"/>
        </w:rPr>
        <w:t xml:space="preserve">9.15 GjvKvq ‡Kvb </w:t>
      </w:r>
      <w:r w:rsidRPr="00181CCD">
        <w:rPr>
          <w:rFonts w:ascii="Vrinda" w:hAnsi="Vrinda" w:cs="Vrinda"/>
        </w:rPr>
        <w:t xml:space="preserve">Developer </w:t>
      </w:r>
      <w:r w:rsidRPr="00181CCD">
        <w:rPr>
          <w:rFonts w:ascii="SutonnyMJ" w:hAnsi="SutonnyMJ" w:cs="SutonnyMJ"/>
        </w:rPr>
        <w:t>M„</w:t>
      </w:r>
      <w:r>
        <w:rPr>
          <w:rFonts w:ascii="SutonnyMJ" w:hAnsi="SutonnyMJ" w:cs="SutonnyMJ"/>
        </w:rPr>
        <w:t>n/BgviZ wbgv©‡b wb‡qvwRZ Av‡Q wK-bv(wUK wPý w`b)t     1.n¨v             2.bv</w:t>
      </w:r>
    </w:p>
    <w:p w:rsidR="000F2F35" w:rsidRDefault="000F2F35" w:rsidP="000F2F35">
      <w:pPr>
        <w:rPr>
          <w:rFonts w:ascii="SutonnyMJ" w:hAnsi="SutonnyMJ" w:cs="SutonnyMJ"/>
        </w:rPr>
      </w:pPr>
      <w:r>
        <w:rPr>
          <w:rFonts w:ascii="SutonnyMJ" w:hAnsi="SutonnyMJ" w:cs="SutonnyMJ"/>
        </w:rPr>
        <w:t xml:space="preserve">9.16 GjvKvq ‡Kvb ai‡bi f~wg e¨env‡I Pvwn`v †ewk (wUK wPý w`b)t       1.AvevwmK    2.K…wl    3.wkí cÖwZôvb   4.evwYwR¨K  </w:t>
      </w:r>
    </w:p>
    <w:p w:rsidR="000F2F35" w:rsidRDefault="000F2F35" w:rsidP="000F2F35">
      <w:pPr>
        <w:rPr>
          <w:rFonts w:ascii="SutonnyMJ" w:hAnsi="SutonnyMJ" w:cs="SutonnyMJ"/>
        </w:rPr>
      </w:pPr>
      <w:r>
        <w:rPr>
          <w:rFonts w:ascii="SutonnyMJ" w:hAnsi="SutonnyMJ" w:cs="SutonnyMJ"/>
        </w:rPr>
        <w:t>5.Ab¨vb¨</w:t>
      </w:r>
    </w:p>
    <w:p w:rsidR="000F2F35" w:rsidRDefault="000F2F35" w:rsidP="000F2F35">
      <w:pPr>
        <w:rPr>
          <w:rFonts w:ascii="SutonnyMJ" w:hAnsi="SutonnyMJ" w:cs="SutonnyMJ"/>
        </w:rPr>
      </w:pPr>
      <w:r>
        <w:rPr>
          <w:rFonts w:ascii="SutonnyMJ" w:hAnsi="SutonnyMJ" w:cs="SutonnyMJ"/>
        </w:rPr>
        <w:t>9.17GjvKvq Rwgi `vg cÖwZ kZvsk t   1.2002 mv‡j          2.  2007 mv‡j         3. 2012 mv‡j       4. 2017 mv‡j</w:t>
      </w:r>
    </w:p>
    <w:p w:rsidR="000F2F35" w:rsidRDefault="000F2F35" w:rsidP="000F2F35">
      <w:pPr>
        <w:rPr>
          <w:rFonts w:ascii="Vrinda" w:hAnsi="Vrinda" w:cs="Vrinda"/>
          <w:b/>
          <w:sz w:val="18"/>
          <w:szCs w:val="18"/>
        </w:rPr>
      </w:pPr>
      <w:r w:rsidRPr="007753DD">
        <w:rPr>
          <w:rFonts w:ascii="SutonnyMJ" w:hAnsi="SutonnyMJ" w:cs="SutonnyMJ"/>
          <w:b/>
        </w:rPr>
        <w:t xml:space="preserve">10. AeKvVv‡gvMZ myweavw` </w:t>
      </w:r>
      <w:r w:rsidRPr="00B817DD">
        <w:rPr>
          <w:b/>
          <w:szCs w:val="24"/>
        </w:rPr>
        <w:t>(Infrastructural Facilities)</w:t>
      </w:r>
    </w:p>
    <w:p w:rsidR="000F2F35" w:rsidRDefault="000F2F35" w:rsidP="000F2F35">
      <w:pPr>
        <w:rPr>
          <w:rFonts w:ascii="SutonnyMJ" w:hAnsi="SutonnyMJ" w:cs="SutonnyMJ"/>
        </w:rPr>
      </w:pPr>
      <w:r>
        <w:rPr>
          <w:rFonts w:ascii="SutonnyMJ" w:hAnsi="SutonnyMJ" w:cs="SutonnyMJ"/>
        </w:rPr>
        <w:t>10.1 evoxi m¤§yL¯’ iv¯Ívi cÖk¯’Zv (wg.)t</w:t>
      </w:r>
    </w:p>
    <w:p w:rsidR="000F2F35" w:rsidRDefault="000F2F35" w:rsidP="000F2F35">
      <w:pPr>
        <w:rPr>
          <w:rFonts w:ascii="SutonnyMJ" w:hAnsi="SutonnyMJ" w:cs="SutonnyMJ"/>
        </w:rPr>
      </w:pPr>
      <w:r>
        <w:rPr>
          <w:rFonts w:ascii="SutonnyMJ" w:hAnsi="SutonnyMJ" w:cs="SutonnyMJ"/>
        </w:rPr>
        <w:t>10.2 iv¯Ívi aiY  (wUK wPý w`b)t  1.wcP Xvjv          2.myiwK                     3.BU            4.KvPv</w:t>
      </w:r>
    </w:p>
    <w:p w:rsidR="000F2F35" w:rsidRDefault="000F2F35" w:rsidP="000F2F35">
      <w:pPr>
        <w:rPr>
          <w:rFonts w:ascii="SutonnyMJ" w:hAnsi="SutonnyMJ" w:cs="SutonnyMJ"/>
        </w:rPr>
      </w:pPr>
      <w:r>
        <w:rPr>
          <w:rFonts w:ascii="SutonnyMJ" w:hAnsi="SutonnyMJ" w:cs="SutonnyMJ"/>
        </w:rPr>
        <w:t>10.3 evmv †_‡K cÖavb iv¯Ívi `~iZ¡ (wg.)t                      10.4  cÖavb iv¯Ívi Ae¯’v (wUK wPý w`b)t   1.fvj        2.fvj bq</w:t>
      </w:r>
    </w:p>
    <w:p w:rsidR="000F2F35" w:rsidRDefault="000F2F35" w:rsidP="000F2F35">
      <w:pPr>
        <w:rPr>
          <w:rFonts w:ascii="SutonnyMJ" w:hAnsi="SutonnyMJ" w:cs="SutonnyMJ"/>
        </w:rPr>
      </w:pPr>
      <w:r>
        <w:rPr>
          <w:rFonts w:ascii="SutonnyMJ" w:hAnsi="SutonnyMJ" w:cs="SutonnyMJ"/>
        </w:rPr>
        <w:t>10.5 cÖavb iv¯Ívi mgm¨v (wUK wPý w`b)t   1.hvbRU      2.AcÖk¯’        3.eR©¨ I nKvi `¦viv iv¯Ív `Lj    4.Ab¨vb¨(D.K.)</w:t>
      </w:r>
    </w:p>
    <w:p w:rsidR="000F2F35" w:rsidRDefault="000F2F35" w:rsidP="000F2F35">
      <w:pPr>
        <w:rPr>
          <w:rFonts w:ascii="SutonnyMJ" w:hAnsi="SutonnyMJ" w:cs="SutonnyMJ"/>
        </w:rPr>
      </w:pPr>
      <w:r>
        <w:rPr>
          <w:rFonts w:ascii="SutonnyMJ" w:hAnsi="SutonnyMJ" w:cs="SutonnyMJ"/>
        </w:rPr>
        <w:t>10.6 jvBU‡cvó (wUK wPý w`b)t     1.Av‡Q      2.bvB        10.7  †Wªb (wUK wPý w`b)t   1.cvKv      2.KvPv      3.bvB</w:t>
      </w:r>
    </w:p>
    <w:p w:rsidR="000F2F35" w:rsidRDefault="000F2F35" w:rsidP="000F2F35">
      <w:pPr>
        <w:rPr>
          <w:rFonts w:ascii="SutonnyMJ" w:hAnsi="SutonnyMJ" w:cs="SutonnyMJ"/>
        </w:rPr>
      </w:pPr>
      <w:r>
        <w:rPr>
          <w:rFonts w:ascii="SutonnyMJ" w:hAnsi="SutonnyMJ" w:cs="SutonnyMJ"/>
        </w:rPr>
        <w:t>10.8 cvwbi Drm (wUK wPý w`b)t  1.cvBc jvBb   2.wUDe‡qj    3.Kgb wUDe‡qj     4.Lvj/b`x     5.cyKzi     7.Ab¨vb¨ (D.K.)</w:t>
      </w:r>
    </w:p>
    <w:p w:rsidR="000F2F35" w:rsidRDefault="000F2F35" w:rsidP="000F2F35">
      <w:pPr>
        <w:rPr>
          <w:rFonts w:ascii="SutonnyMJ" w:hAnsi="SutonnyMJ" w:cs="SutonnyMJ"/>
        </w:rPr>
      </w:pPr>
      <w:r>
        <w:rPr>
          <w:rFonts w:ascii="SutonnyMJ" w:hAnsi="SutonnyMJ" w:cs="SutonnyMJ"/>
        </w:rPr>
        <w:t>10.9 cvwbi mievin chv©ß wK-bv (wUK wPý w`b)t  1.n¨v                             2.bv</w:t>
      </w:r>
    </w:p>
    <w:p w:rsidR="000F2F35" w:rsidRDefault="000F2F35" w:rsidP="000F2F35">
      <w:pPr>
        <w:rPr>
          <w:rFonts w:ascii="SutonnyMJ" w:hAnsi="SutonnyMJ" w:cs="SutonnyMJ"/>
        </w:rPr>
      </w:pPr>
      <w:r>
        <w:rPr>
          <w:rFonts w:ascii="SutonnyMJ" w:hAnsi="SutonnyMJ" w:cs="SutonnyMJ"/>
        </w:rPr>
        <w:t>10.10 cvwb gvb (wUK wPý w`b)t   1.cvb †hvM¨      2.cvb †hvM¨ bq    3.Av‡m©wbK hy³     4.MÜ hyKÍ       5.Ab¨vb¨(D.K.)</w:t>
      </w:r>
    </w:p>
    <w:p w:rsidR="000F2F35" w:rsidRDefault="000F2F35" w:rsidP="000F2F35">
      <w:pPr>
        <w:rPr>
          <w:rFonts w:ascii="SutonnyMJ" w:hAnsi="SutonnyMJ" w:cs="SutonnyMJ"/>
        </w:rPr>
      </w:pPr>
      <w:r>
        <w:rPr>
          <w:rFonts w:ascii="SutonnyMJ" w:hAnsi="SutonnyMJ" w:cs="SutonnyMJ"/>
        </w:rPr>
        <w:t>10.11 cvwb msMÖ‡ni mg¨mv (wUK wPý w`b)t   1.msMÖ‡n `xN© mgq jv‡M          2. Drm `~‡i      3.AwbqwgZ mievin     4.Ab¨vb¨</w:t>
      </w:r>
    </w:p>
    <w:p w:rsidR="000F2F35" w:rsidRDefault="000F2F35" w:rsidP="000F2F35">
      <w:pPr>
        <w:rPr>
          <w:rFonts w:ascii="SutonnyMJ" w:hAnsi="SutonnyMJ" w:cs="SutonnyMJ"/>
        </w:rPr>
      </w:pPr>
      <w:r>
        <w:rPr>
          <w:rFonts w:ascii="SutonnyMJ" w:hAnsi="SutonnyMJ" w:cs="SutonnyMJ"/>
        </w:rPr>
        <w:t>10.12 Rvjvbx Drm (wUK wPý w`b)t   1.wmwjÛvi M¨vm    2.cvBc M¨vm      3 †K‡ivwmb   4.jvKwo     5. ˆe`y¨wZK wnUvi   6.ev‡qvM¨vm     7.Ab¨vb¨</w:t>
      </w:r>
    </w:p>
    <w:p w:rsidR="000F2F35" w:rsidRDefault="000F2F35" w:rsidP="000F2F35">
      <w:pPr>
        <w:rPr>
          <w:rFonts w:ascii="SutonnyMJ" w:hAnsi="SutonnyMJ" w:cs="SutonnyMJ"/>
        </w:rPr>
      </w:pPr>
      <w:r>
        <w:rPr>
          <w:rFonts w:ascii="SutonnyMJ" w:hAnsi="SutonnyMJ" w:cs="SutonnyMJ"/>
        </w:rPr>
        <w:t>10.13 Av‡jvi Drm (wUK wPý w`b)t   1.we`y¨r         2.Kzwc/evwZ/‡nwi‡Kb     3 †gvgevwZ     4 †mŠi we`y¨r     5.Ab¨vb¨ (D.K.)</w:t>
      </w:r>
    </w:p>
    <w:p w:rsidR="000F2F35" w:rsidRDefault="000F2F35" w:rsidP="000F2F35">
      <w:pPr>
        <w:rPr>
          <w:rFonts w:ascii="SutonnyMJ" w:hAnsi="SutonnyMJ" w:cs="SutonnyMJ"/>
        </w:rPr>
      </w:pPr>
      <w:r>
        <w:rPr>
          <w:rFonts w:ascii="SutonnyMJ" w:hAnsi="SutonnyMJ" w:cs="SutonnyMJ"/>
        </w:rPr>
        <w:t>10.14cqtwb®‹vk‡bi aib (wUK wPý w`b)t   1.KvPv       2 †mwg cvKv        3.cvKv         4.Ab¨vb¨</w:t>
      </w:r>
    </w:p>
    <w:p w:rsidR="000F2F35" w:rsidRDefault="000F2F35" w:rsidP="000F2F35">
      <w:pPr>
        <w:rPr>
          <w:rFonts w:ascii="SutonnyMJ" w:hAnsi="SutonnyMJ" w:cs="SutonnyMJ"/>
        </w:rPr>
      </w:pPr>
      <w:r>
        <w:rPr>
          <w:rFonts w:ascii="SutonnyMJ" w:hAnsi="SutonnyMJ" w:cs="SutonnyMJ"/>
        </w:rPr>
        <w:t>10.15 cqtwb®‹vkb e¨e¯’v ¯^v¯’m¤§Z wK-bv (wUK wPý w`b)t   1.n¨v                        2.bv</w:t>
      </w:r>
    </w:p>
    <w:p w:rsidR="000F2F35" w:rsidRDefault="000F2F35" w:rsidP="000F2F35">
      <w:pPr>
        <w:rPr>
          <w:rFonts w:ascii="SutonnyMJ" w:hAnsi="SutonnyMJ" w:cs="SutonnyMJ"/>
        </w:rPr>
      </w:pPr>
      <w:r>
        <w:rPr>
          <w:rFonts w:ascii="SutonnyMJ" w:hAnsi="SutonnyMJ" w:cs="SutonnyMJ"/>
        </w:rPr>
        <w:lastRenderedPageBreak/>
        <w:t xml:space="preserve">10.16 AveR©bv †djvi ¯’vb (wUK wPý w`b)t  1.Lvj/b`x‡Z    2.evoxi evB‡i     3.Wvóweb     4.evox †_‡K msMÖn K‡I †bIqv nq                                                                                    </w:t>
      </w:r>
    </w:p>
    <w:p w:rsidR="000F2F35" w:rsidRDefault="000F2F35" w:rsidP="000F2F35">
      <w:pPr>
        <w:rPr>
          <w:rFonts w:ascii="SutonnyMJ" w:hAnsi="SutonnyMJ" w:cs="SutonnyMJ"/>
        </w:rPr>
      </w:pPr>
      <w:r>
        <w:rPr>
          <w:rFonts w:ascii="SutonnyMJ" w:hAnsi="SutonnyMJ" w:cs="SutonnyMJ"/>
        </w:rPr>
        <w:t xml:space="preserve">5.gvwUi M‡Z©      6.Ab¨vb¨ </w:t>
      </w:r>
    </w:p>
    <w:p w:rsidR="000F2F35" w:rsidRDefault="000F2F35" w:rsidP="000F2F35">
      <w:pPr>
        <w:rPr>
          <w:rFonts w:ascii="SutonnyMJ" w:hAnsi="SutonnyMJ" w:cs="SutonnyMJ"/>
        </w:rPr>
      </w:pPr>
      <w:r>
        <w:rPr>
          <w:rFonts w:ascii="SutonnyMJ" w:hAnsi="SutonnyMJ" w:cs="SutonnyMJ"/>
        </w:rPr>
        <w:t>10.17  evmv †_‡K Wvówe‡bi `~iZ¡ (hw` _v‡K)(wgUvi)t………………………………………………………………….</w:t>
      </w:r>
    </w:p>
    <w:p w:rsidR="000F2F35" w:rsidRDefault="000F2F35" w:rsidP="000F2F35">
      <w:pPr>
        <w:rPr>
          <w:rFonts w:ascii="SutonnyMJ" w:hAnsi="SutonnyMJ" w:cs="SutonnyMJ"/>
        </w:rPr>
      </w:pPr>
      <w:r>
        <w:rPr>
          <w:rFonts w:ascii="SutonnyMJ" w:hAnsi="SutonnyMJ" w:cs="SutonnyMJ"/>
        </w:rPr>
        <w:t>10.18 Wvóweb †_‡K MÜ Av‡m wK-bv (wUK wPý w`b)t      1.n¨v                        2.bv</w:t>
      </w:r>
    </w:p>
    <w:p w:rsidR="000F2F35" w:rsidRPr="007753DD" w:rsidRDefault="000F2F35" w:rsidP="000F2F35">
      <w:pPr>
        <w:rPr>
          <w:rFonts w:ascii="SutonnyMJ" w:hAnsi="SutonnyMJ" w:cs="SutonnyMJ"/>
        </w:rPr>
      </w:pPr>
      <w:r>
        <w:rPr>
          <w:rFonts w:ascii="SutonnyMJ" w:hAnsi="SutonnyMJ" w:cs="SutonnyMJ"/>
        </w:rPr>
        <w:t xml:space="preserve">10.19 AveR©bv cwi®‹vi Kiviv mgqm~Px (wUK wPý w`b)t   1.cÖwZw`b             2.mcÍv‡n GKw`b         3.AwbqwgZ            </w:t>
      </w:r>
    </w:p>
    <w:p w:rsidR="000F2F35" w:rsidRDefault="000F2F35" w:rsidP="000F2F35">
      <w:pPr>
        <w:rPr>
          <w:rFonts w:ascii="SutonnyMJ" w:hAnsi="SutonnyMJ" w:cs="SutonnyMJ"/>
        </w:rPr>
      </w:pPr>
      <w:r>
        <w:rPr>
          <w:rFonts w:ascii="SutonnyMJ" w:hAnsi="SutonnyMJ" w:cs="SutonnyMJ"/>
        </w:rPr>
        <w:t>11. mvgwRK myweavw`i Ae¯’v t ¯^v¯’, wkÿv, wPËwe‡bv`‡bi Ab¨vb¨</w:t>
      </w:r>
    </w:p>
    <w:p w:rsidR="000F2F35" w:rsidRDefault="000F2F35" w:rsidP="000F2F35">
      <w:pPr>
        <w:rPr>
          <w:rFonts w:ascii="SutonnyMJ" w:hAnsi="SutonnyMJ" w:cs="SutonnyMJ"/>
        </w:rPr>
      </w:pPr>
      <w:r>
        <w:rPr>
          <w:rFonts w:ascii="SutonnyMJ" w:hAnsi="SutonnyMJ" w:cs="SutonnyMJ"/>
        </w:rPr>
        <w:t>11.1 MZ GK eQ‡i Avcbvi cwievi wK wK †iv‡M AvµvšÍ n‡qwQj? ( wUK wPý w`b) 1. n¨v      2. bv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cvwbevwnZ t      1. Avgvkq       2. Wvqwiqv      3. Pg©       4. RwÛm      5. Ab¨vb¨</w:t>
            </w:r>
          </w:p>
          <w:p w:rsidR="000F2F35" w:rsidRPr="00BF0914" w:rsidRDefault="000F2F35" w:rsidP="008F74EB">
            <w:pPr>
              <w:rPr>
                <w:rFonts w:ascii="SutonnyMJ" w:hAnsi="SutonnyMJ" w:cs="SutonnyMJ"/>
              </w:rPr>
            </w:pPr>
            <w:r w:rsidRPr="00BF0914">
              <w:rPr>
                <w:rFonts w:ascii="SutonnyMJ" w:hAnsi="SutonnyMJ" w:cs="SutonnyMJ"/>
              </w:rPr>
              <w:t>evqy evwnZ t    1. mw`© Kvwk  2. hÿv  3. Ab¨vb¨</w:t>
            </w:r>
          </w:p>
          <w:p w:rsidR="000F2F35" w:rsidRPr="00BF0914" w:rsidRDefault="000F2F35" w:rsidP="008F74EB">
            <w:pPr>
              <w:rPr>
                <w:rFonts w:ascii="SutonnyMJ" w:hAnsi="SutonnyMJ" w:cs="SutonnyMJ"/>
              </w:rPr>
            </w:pPr>
            <w:r w:rsidRPr="00BF0914">
              <w:rPr>
                <w:rFonts w:ascii="SutonnyMJ" w:hAnsi="SutonnyMJ" w:cs="SutonnyMJ"/>
              </w:rPr>
              <w:t xml:space="preserve">Ab¨vb¨ †ivM t    1. nvU© G¨vUvK      2. Wvq‡ewUKm      3. wKWwb       4. gkvevwnZ      5. Ab¨vb¨( D.K.)   </w:t>
            </w:r>
          </w:p>
        </w:tc>
      </w:tr>
    </w:tbl>
    <w:p w:rsidR="000F2F35" w:rsidRDefault="000F2F35" w:rsidP="000F2F35">
      <w:pPr>
        <w:rPr>
          <w:rFonts w:ascii="SutonnyMJ" w:hAnsi="SutonnyMJ" w:cs="SutonnyMJ"/>
        </w:rPr>
      </w:pPr>
      <w:r>
        <w:rPr>
          <w:rFonts w:ascii="SutonnyMJ" w:hAnsi="SutonnyMJ" w:cs="SutonnyMJ"/>
        </w:rPr>
        <w:t>11.2 wPwKrmvi Rb¨ †Kv_vq hvb (wUK wPý w`b)t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wWwMÖavix Wv³vi        2. miKvix nvmcvZvj        3. MÖvg¨ wPwKrmK         4. `vZe¨ wPwKrmvjq           5. cÖvB‡fU wK¬wbK</w:t>
            </w:r>
          </w:p>
          <w:p w:rsidR="000F2F35" w:rsidRPr="00BF0914" w:rsidRDefault="000F2F35" w:rsidP="008F74EB">
            <w:pPr>
              <w:rPr>
                <w:rFonts w:ascii="SutonnyMJ" w:hAnsi="SutonnyMJ" w:cs="SutonnyMJ"/>
              </w:rPr>
            </w:pPr>
            <w:r w:rsidRPr="00BF0914">
              <w:rPr>
                <w:rFonts w:ascii="SutonnyMJ" w:hAnsi="SutonnyMJ" w:cs="SutonnyMJ"/>
              </w:rPr>
              <w:t>6. KwgDwbwU wK¬wbK      7. Jlvajq ( cÖvKwUkbvi)  8. †nvwgI Wv³vi          9 †nwKg / KweivR              10. Ab¨vb¨ (D.K.)</w:t>
            </w:r>
          </w:p>
        </w:tc>
      </w:tr>
    </w:tbl>
    <w:p w:rsidR="000F2F35" w:rsidRDefault="000F2F35" w:rsidP="000F2F35">
      <w:pPr>
        <w:rPr>
          <w:rFonts w:ascii="SutonnyMJ" w:hAnsi="SutonnyMJ" w:cs="SutonnyMJ"/>
        </w:rPr>
      </w:pPr>
      <w:r>
        <w:rPr>
          <w:rFonts w:ascii="SutonnyMJ" w:hAnsi="SutonnyMJ" w:cs="SutonnyMJ"/>
        </w:rPr>
        <w:t>11.3 evmv †_‡K wPwKrmv cÖwZôv‡bi `~iZ¡t .......... wg.</w:t>
      </w:r>
    </w:p>
    <w:p w:rsidR="000F2F35" w:rsidRDefault="000F2F35" w:rsidP="000F2F35">
      <w:pPr>
        <w:rPr>
          <w:rFonts w:ascii="SutonnyMJ" w:hAnsi="SutonnyMJ" w:cs="SutonnyMJ"/>
        </w:rPr>
      </w:pPr>
      <w:r>
        <w:rPr>
          <w:rFonts w:ascii="SutonnyMJ" w:hAnsi="SutonnyMJ" w:cs="SutonnyMJ"/>
        </w:rPr>
        <w:t>11.4  evmv †_‡K Jlvavj‡qi `~iZ¡ t ............... wg.</w:t>
      </w:r>
    </w:p>
    <w:p w:rsidR="000F2F35" w:rsidRDefault="000F2F35" w:rsidP="000F2F35">
      <w:pPr>
        <w:rPr>
          <w:rFonts w:ascii="SutonnyMJ" w:hAnsi="SutonnyMJ" w:cs="SutonnyMJ"/>
        </w:rPr>
      </w:pPr>
      <w:r>
        <w:rPr>
          <w:rFonts w:ascii="SutonnyMJ" w:hAnsi="SutonnyMJ" w:cs="SutonnyMJ"/>
        </w:rPr>
        <w:t>11.5 wPwKrmv cÖwZôv‡b hvIqvi evnb ( wUK w`b) 1. †n‡U  2. wiKmv  3. f¨vb  4. BwR evBK 5. Ab¨vb¨ (D.K.)</w:t>
      </w:r>
    </w:p>
    <w:p w:rsidR="000F2F35" w:rsidRDefault="000F2F35" w:rsidP="000F2F35">
      <w:pPr>
        <w:rPr>
          <w:rFonts w:ascii="SutonnyMJ" w:hAnsi="SutonnyMJ" w:cs="SutonnyMJ"/>
        </w:rPr>
      </w:pPr>
      <w:r>
        <w:rPr>
          <w:rFonts w:ascii="SutonnyMJ" w:hAnsi="SutonnyMJ" w:cs="SutonnyMJ"/>
        </w:rPr>
        <w:t>11.6 Avcbvi mšÍvb we`¨vj‡q hvq wK bv ( wUK w`b) 1. nu¨v     2. bv ( n‡j 11.8 cÖkœ n‡e)</w:t>
      </w:r>
    </w:p>
    <w:p w:rsidR="000F2F35" w:rsidRDefault="000F2F35" w:rsidP="000F2F35">
      <w:pPr>
        <w:rPr>
          <w:rFonts w:ascii="SutonnyMJ" w:hAnsi="SutonnyMJ" w:cs="SutonnyMJ"/>
        </w:rPr>
      </w:pPr>
      <w:r>
        <w:rPr>
          <w:rFonts w:ascii="SutonnyMJ" w:hAnsi="SutonnyMJ" w:cs="SutonnyMJ"/>
        </w:rPr>
        <w:t>11.7 wkÿv cÖwZôvb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039"/>
        <w:gridCol w:w="1051"/>
        <w:gridCol w:w="1119"/>
        <w:gridCol w:w="1010"/>
        <w:gridCol w:w="693"/>
        <w:gridCol w:w="705"/>
        <w:gridCol w:w="707"/>
        <w:gridCol w:w="926"/>
        <w:gridCol w:w="926"/>
      </w:tblGrid>
      <w:tr w:rsidR="000F2F35" w:rsidRPr="00BF0914" w:rsidTr="008F74EB">
        <w:tc>
          <w:tcPr>
            <w:tcW w:w="109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cÖwZôvb</w:t>
            </w:r>
          </w:p>
        </w:tc>
        <w:tc>
          <w:tcPr>
            <w:tcW w:w="1067"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wbKUeZx© cÖwZôv‡bi `~iZ¡</w:t>
            </w:r>
          </w:p>
        </w:tc>
        <w:tc>
          <w:tcPr>
            <w:tcW w:w="1093"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‡h cÖwZôv‡b c‡o Zvi bvg</w:t>
            </w:r>
          </w:p>
        </w:tc>
        <w:tc>
          <w:tcPr>
            <w:tcW w:w="117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‡h cÖwZôv‡b Zvi `~iZ¡</w:t>
            </w:r>
          </w:p>
        </w:tc>
        <w:tc>
          <w:tcPr>
            <w:tcW w:w="108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evnb</w:t>
            </w:r>
          </w:p>
        </w:tc>
        <w:tc>
          <w:tcPr>
            <w:tcW w:w="72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mgq</w:t>
            </w:r>
          </w:p>
        </w:tc>
        <w:tc>
          <w:tcPr>
            <w:tcW w:w="72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mgm¨v</w:t>
            </w:r>
          </w:p>
        </w:tc>
        <w:tc>
          <w:tcPr>
            <w:tcW w:w="72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m`m¨ msL¨v</w:t>
            </w:r>
          </w:p>
        </w:tc>
        <w:tc>
          <w:tcPr>
            <w:tcW w:w="95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GKB cÖwZôv‡b c‡o wK bv</w:t>
            </w:r>
          </w:p>
        </w:tc>
        <w:tc>
          <w:tcPr>
            <w:tcW w:w="95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GKB cÖwZôv‡b bv covi Kvib</w:t>
            </w:r>
          </w:p>
        </w:tc>
      </w:tr>
      <w:tr w:rsidR="000F2F35" w:rsidRPr="00BF0914" w:rsidTr="008F74EB">
        <w:tc>
          <w:tcPr>
            <w:tcW w:w="109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 xml:space="preserve">bvm©vix ¯‹zj </w:t>
            </w:r>
          </w:p>
        </w:tc>
        <w:tc>
          <w:tcPr>
            <w:tcW w:w="1067" w:type="dxa"/>
            <w:shd w:val="clear" w:color="auto" w:fill="auto"/>
          </w:tcPr>
          <w:p w:rsidR="000F2F35" w:rsidRPr="00BF0914" w:rsidRDefault="000F2F35" w:rsidP="008F74EB">
            <w:pPr>
              <w:rPr>
                <w:rFonts w:ascii="SutonnyMJ" w:hAnsi="SutonnyMJ" w:cs="SutonnyMJ"/>
              </w:rPr>
            </w:pPr>
          </w:p>
        </w:tc>
        <w:tc>
          <w:tcPr>
            <w:tcW w:w="1093"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8"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r>
      <w:tr w:rsidR="000F2F35" w:rsidRPr="00BF0914" w:rsidTr="008F74EB">
        <w:tc>
          <w:tcPr>
            <w:tcW w:w="109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cÖv_wgK we`¨vjq</w:t>
            </w:r>
          </w:p>
        </w:tc>
        <w:tc>
          <w:tcPr>
            <w:tcW w:w="1067" w:type="dxa"/>
            <w:shd w:val="clear" w:color="auto" w:fill="auto"/>
          </w:tcPr>
          <w:p w:rsidR="000F2F35" w:rsidRPr="00BF0914" w:rsidRDefault="000F2F35" w:rsidP="008F74EB">
            <w:pPr>
              <w:rPr>
                <w:rFonts w:ascii="SutonnyMJ" w:hAnsi="SutonnyMJ" w:cs="SutonnyMJ"/>
              </w:rPr>
            </w:pPr>
          </w:p>
        </w:tc>
        <w:tc>
          <w:tcPr>
            <w:tcW w:w="1093"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8"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r>
      <w:tr w:rsidR="000F2F35" w:rsidRPr="00BF0914" w:rsidTr="008F74EB">
        <w:tc>
          <w:tcPr>
            <w:tcW w:w="109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gva¨wgK we`¨vjq</w:t>
            </w:r>
          </w:p>
        </w:tc>
        <w:tc>
          <w:tcPr>
            <w:tcW w:w="1067" w:type="dxa"/>
            <w:shd w:val="clear" w:color="auto" w:fill="auto"/>
          </w:tcPr>
          <w:p w:rsidR="000F2F35" w:rsidRPr="00BF0914" w:rsidRDefault="000F2F35" w:rsidP="008F74EB">
            <w:pPr>
              <w:rPr>
                <w:rFonts w:ascii="SutonnyMJ" w:hAnsi="SutonnyMJ" w:cs="SutonnyMJ"/>
              </w:rPr>
            </w:pPr>
          </w:p>
        </w:tc>
        <w:tc>
          <w:tcPr>
            <w:tcW w:w="1093"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8"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r>
      <w:tr w:rsidR="000F2F35" w:rsidRPr="00BF0914" w:rsidTr="008F74EB">
        <w:tc>
          <w:tcPr>
            <w:tcW w:w="109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K‡jR</w:t>
            </w:r>
          </w:p>
        </w:tc>
        <w:tc>
          <w:tcPr>
            <w:tcW w:w="1067" w:type="dxa"/>
            <w:shd w:val="clear" w:color="auto" w:fill="auto"/>
          </w:tcPr>
          <w:p w:rsidR="000F2F35" w:rsidRPr="00BF0914" w:rsidRDefault="000F2F35" w:rsidP="008F74EB">
            <w:pPr>
              <w:rPr>
                <w:rFonts w:ascii="SutonnyMJ" w:hAnsi="SutonnyMJ" w:cs="SutonnyMJ"/>
              </w:rPr>
            </w:pPr>
          </w:p>
        </w:tc>
        <w:tc>
          <w:tcPr>
            <w:tcW w:w="1093"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8"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r>
      <w:tr w:rsidR="000F2F35" w:rsidRPr="00BF0914" w:rsidTr="008F74EB">
        <w:tc>
          <w:tcPr>
            <w:tcW w:w="109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wek^we`¨vjq</w:t>
            </w:r>
          </w:p>
        </w:tc>
        <w:tc>
          <w:tcPr>
            <w:tcW w:w="1067" w:type="dxa"/>
            <w:shd w:val="clear" w:color="auto" w:fill="auto"/>
          </w:tcPr>
          <w:p w:rsidR="000F2F35" w:rsidRPr="00BF0914" w:rsidRDefault="000F2F35" w:rsidP="008F74EB">
            <w:pPr>
              <w:rPr>
                <w:rFonts w:ascii="SutonnyMJ" w:hAnsi="SutonnyMJ" w:cs="SutonnyMJ"/>
              </w:rPr>
            </w:pPr>
          </w:p>
        </w:tc>
        <w:tc>
          <w:tcPr>
            <w:tcW w:w="1093"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8"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r>
      <w:tr w:rsidR="000F2F35" w:rsidRPr="00BF0914" w:rsidTr="008F74EB">
        <w:tc>
          <w:tcPr>
            <w:tcW w:w="109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gv`ªvmv</w:t>
            </w:r>
          </w:p>
        </w:tc>
        <w:tc>
          <w:tcPr>
            <w:tcW w:w="1067" w:type="dxa"/>
            <w:shd w:val="clear" w:color="auto" w:fill="auto"/>
          </w:tcPr>
          <w:p w:rsidR="000F2F35" w:rsidRPr="00BF0914" w:rsidRDefault="000F2F35" w:rsidP="008F74EB">
            <w:pPr>
              <w:rPr>
                <w:rFonts w:ascii="SutonnyMJ" w:hAnsi="SutonnyMJ" w:cs="SutonnyMJ"/>
              </w:rPr>
            </w:pPr>
          </w:p>
        </w:tc>
        <w:tc>
          <w:tcPr>
            <w:tcW w:w="1093" w:type="dxa"/>
            <w:shd w:val="clear" w:color="auto" w:fill="auto"/>
          </w:tcPr>
          <w:p w:rsidR="000F2F35" w:rsidRPr="00BF0914" w:rsidRDefault="000F2F35" w:rsidP="008F74EB">
            <w:pPr>
              <w:rPr>
                <w:rFonts w:ascii="SutonnyMJ" w:hAnsi="SutonnyMJ" w:cs="SutonnyMJ"/>
              </w:rPr>
            </w:pPr>
          </w:p>
        </w:tc>
        <w:tc>
          <w:tcPr>
            <w:tcW w:w="1170" w:type="dxa"/>
            <w:shd w:val="clear" w:color="auto" w:fill="auto"/>
          </w:tcPr>
          <w:p w:rsidR="000F2F35" w:rsidRPr="00BF0914" w:rsidRDefault="000F2F35" w:rsidP="008F74EB">
            <w:pPr>
              <w:rPr>
                <w:rFonts w:ascii="SutonnyMJ" w:hAnsi="SutonnyMJ" w:cs="SutonnyMJ"/>
              </w:rPr>
            </w:pPr>
          </w:p>
        </w:tc>
        <w:tc>
          <w:tcPr>
            <w:tcW w:w="108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0" w:type="dxa"/>
            <w:shd w:val="clear" w:color="auto" w:fill="auto"/>
          </w:tcPr>
          <w:p w:rsidR="000F2F35" w:rsidRPr="00BF0914" w:rsidRDefault="000F2F35" w:rsidP="008F74EB">
            <w:pPr>
              <w:rPr>
                <w:rFonts w:ascii="SutonnyMJ" w:hAnsi="SutonnyMJ" w:cs="SutonnyMJ"/>
              </w:rPr>
            </w:pPr>
          </w:p>
        </w:tc>
        <w:tc>
          <w:tcPr>
            <w:tcW w:w="728"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c>
          <w:tcPr>
            <w:tcW w:w="950" w:type="dxa"/>
            <w:shd w:val="clear" w:color="auto" w:fill="auto"/>
          </w:tcPr>
          <w:p w:rsidR="000F2F35" w:rsidRPr="00BF0914" w:rsidRDefault="000F2F35" w:rsidP="008F74EB">
            <w:pPr>
              <w:rPr>
                <w:rFonts w:ascii="SutonnyMJ" w:hAnsi="SutonnyMJ" w:cs="SutonnyMJ"/>
              </w:rPr>
            </w:pPr>
          </w:p>
        </w:tc>
      </w:tr>
    </w:tbl>
    <w:p w:rsidR="000F2F35" w:rsidRDefault="000F2F35" w:rsidP="000F2F35">
      <w:pPr>
        <w:rPr>
          <w:rFonts w:ascii="SutonnyMJ" w:hAnsi="SutonnyMJ" w:cs="SutonnyMJ"/>
        </w:rPr>
      </w:pPr>
      <w:r>
        <w:rPr>
          <w:rFonts w:ascii="SutonnyMJ" w:hAnsi="SutonnyMJ" w:cs="SutonnyMJ"/>
        </w:rPr>
        <w:t>evnb t 1. †n‡U  2. wiKmv  3. f¨vb  4. mvB‡Kj  5. gUimvB‡Kj  6. Mvox  7. evm   8. Ab¨vb¨ ( D.K.)</w:t>
      </w:r>
    </w:p>
    <w:p w:rsidR="000F2F35" w:rsidRDefault="000F2F35" w:rsidP="000F2F35">
      <w:pPr>
        <w:rPr>
          <w:rFonts w:ascii="SutonnyMJ" w:hAnsi="SutonnyMJ" w:cs="SutonnyMJ"/>
        </w:rPr>
      </w:pPr>
      <w:r>
        <w:rPr>
          <w:rFonts w:ascii="SutonnyMJ" w:hAnsi="SutonnyMJ" w:cs="SutonnyMJ"/>
        </w:rPr>
        <w:t>mgm¨v t 1. hvZvqv‡Zi mgm¨v  2. mgq ‡ewk jvMv  3. hvbevnb cvIqv hvqbv  4. ‡Ljvi gvV †bB  5. Ab¨vb¨ (D.K.)</w:t>
      </w:r>
    </w:p>
    <w:p w:rsidR="000F2F35" w:rsidRDefault="000F2F35" w:rsidP="000F2F35">
      <w:pPr>
        <w:rPr>
          <w:rFonts w:ascii="SutonnyMJ" w:hAnsi="SutonnyMJ" w:cs="SutonnyMJ"/>
        </w:rPr>
      </w:pPr>
      <w:r>
        <w:rPr>
          <w:rFonts w:ascii="SutonnyMJ" w:hAnsi="SutonnyMJ" w:cs="SutonnyMJ"/>
        </w:rPr>
        <w:t>GKB cÖwZôv‡b bv covi Kvib t 1. cÖwZôv‡bi gvb  2. cÖwZôv‡bi aiY  3.Ab¨vb¨ (D.K.)</w:t>
      </w:r>
    </w:p>
    <w:p w:rsidR="000F2F35" w:rsidRDefault="000F2F35" w:rsidP="000F2F35">
      <w:pPr>
        <w:rPr>
          <w:rFonts w:ascii="SutonnyMJ" w:hAnsi="SutonnyMJ" w:cs="SutonnyMJ"/>
        </w:rPr>
      </w:pPr>
      <w:r>
        <w:rPr>
          <w:rFonts w:ascii="SutonnyMJ" w:hAnsi="SutonnyMJ" w:cs="SutonnyMJ"/>
        </w:rPr>
        <w:t xml:space="preserve">11.8 Avcbvi mšÍvb wkÿv cÖwZôv‡b bv hvIqvi Kvib t (wUK wPý w`b)  1. Avw_©K A¯^”QjZv  2. wkï kÖwgK   3. wkÿvq cwiev‡ii    </w:t>
      </w:r>
      <w:r>
        <w:rPr>
          <w:rFonts w:ascii="SutonnyMJ" w:hAnsi="SutonnyMJ" w:cs="SutonnyMJ"/>
        </w:rPr>
        <w:tab/>
      </w:r>
      <w:r>
        <w:rPr>
          <w:rFonts w:ascii="SutonnyMJ" w:hAnsi="SutonnyMJ" w:cs="SutonnyMJ"/>
        </w:rPr>
        <w:tab/>
      </w:r>
      <w:r>
        <w:rPr>
          <w:rFonts w:ascii="SutonnyMJ" w:hAnsi="SutonnyMJ" w:cs="SutonnyMJ"/>
        </w:rPr>
        <w:tab/>
      </w:r>
      <w:r>
        <w:rPr>
          <w:rFonts w:ascii="SutonnyMJ" w:hAnsi="SutonnyMJ" w:cs="SutonnyMJ"/>
        </w:rPr>
        <w:tab/>
      </w:r>
      <w:r>
        <w:rPr>
          <w:rFonts w:ascii="SutonnyMJ" w:hAnsi="SutonnyMJ" w:cs="SutonnyMJ"/>
        </w:rPr>
        <w:tab/>
      </w:r>
      <w:r>
        <w:rPr>
          <w:rFonts w:ascii="SutonnyMJ" w:hAnsi="SutonnyMJ" w:cs="SutonnyMJ"/>
        </w:rPr>
        <w:tab/>
      </w:r>
      <w:r>
        <w:rPr>
          <w:rFonts w:ascii="SutonnyMJ" w:hAnsi="SutonnyMJ" w:cs="SutonnyMJ"/>
        </w:rPr>
        <w:tab/>
      </w:r>
      <w:r>
        <w:rPr>
          <w:rFonts w:ascii="SutonnyMJ" w:hAnsi="SutonnyMJ" w:cs="SutonnyMJ"/>
        </w:rPr>
        <w:tab/>
        <w:t>Awb”Qv   4. wcZvgvZvi AbvMÖn   5.Ab¨vb¨ (D.K.)</w:t>
      </w:r>
    </w:p>
    <w:p w:rsidR="000F2F35" w:rsidRDefault="000F2F35" w:rsidP="000F2F35">
      <w:pPr>
        <w:rPr>
          <w:rFonts w:ascii="SutonnyMJ" w:hAnsi="SutonnyMJ" w:cs="SutonnyMJ"/>
        </w:rPr>
      </w:pPr>
      <w:r>
        <w:rPr>
          <w:rFonts w:ascii="SutonnyMJ" w:hAnsi="SutonnyMJ" w:cs="SutonnyMJ"/>
        </w:rPr>
        <w:t>11.9 wPË we‡bv`‡bi Rb¨ †Kv_vq hvIqv nq ( wUK wPý 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†Ljvi gvV         2. cÖvK…wZK †mŠ›`h©¨gwÛZ ¯’vb    3. kwcs gj      4. cvK©        5. K¬ve</w:t>
            </w:r>
          </w:p>
          <w:p w:rsidR="000F2F35" w:rsidRPr="00BF0914" w:rsidRDefault="000F2F35" w:rsidP="008F74EB">
            <w:pPr>
              <w:rPr>
                <w:rFonts w:ascii="SutonnyMJ" w:hAnsi="SutonnyMJ" w:cs="SutonnyMJ"/>
              </w:rPr>
            </w:pPr>
            <w:r w:rsidRPr="00BF0914">
              <w:rPr>
                <w:rFonts w:ascii="SutonnyMJ" w:hAnsi="SutonnyMJ" w:cs="SutonnyMJ"/>
              </w:rPr>
              <w:t>6. ch©Ub ¯’vb          7.eªþcyÎ b‡`i cv‡I              8. †gjv           9. wRg‡bwmqvg  10. wm‡bgv †`Lv</w:t>
            </w:r>
          </w:p>
        </w:tc>
      </w:tr>
    </w:tbl>
    <w:p w:rsidR="000F2F35" w:rsidRDefault="000F2F35" w:rsidP="000F2F35">
      <w:pPr>
        <w:rPr>
          <w:rFonts w:ascii="SutonnyMJ" w:hAnsi="SutonnyMJ" w:cs="SutonnyMJ"/>
        </w:rPr>
      </w:pPr>
      <w:r>
        <w:rPr>
          <w:rFonts w:ascii="SutonnyMJ" w:hAnsi="SutonnyMJ" w:cs="SutonnyMJ"/>
        </w:rPr>
        <w:t>11.10 wPË we‡bv`‡bi aiY ( wUK wPý w`b) t 1. wbqwgZ                   2. AbwqwgZ</w:t>
      </w:r>
    </w:p>
    <w:p w:rsidR="000F2F35" w:rsidRDefault="000F2F35" w:rsidP="000F2F35">
      <w:pPr>
        <w:rPr>
          <w:rFonts w:ascii="SutonnyMJ" w:hAnsi="SutonnyMJ" w:cs="SutonnyMJ"/>
        </w:rPr>
      </w:pPr>
      <w:r>
        <w:rPr>
          <w:rFonts w:ascii="SutonnyMJ" w:hAnsi="SutonnyMJ" w:cs="SutonnyMJ"/>
        </w:rPr>
        <w:t>11.11 evm¯’vb †_‡K wPË we‡bv`‡bi ¯’v‡bi `~iZ¡ t ........... wg.</w:t>
      </w:r>
    </w:p>
    <w:p w:rsidR="000F2F35" w:rsidRDefault="000F2F35" w:rsidP="000F2F35">
      <w:pPr>
        <w:rPr>
          <w:rFonts w:ascii="SutonnyMJ" w:hAnsi="SutonnyMJ" w:cs="SutonnyMJ"/>
        </w:rPr>
      </w:pPr>
      <w:r>
        <w:rPr>
          <w:rFonts w:ascii="SutonnyMJ" w:hAnsi="SutonnyMJ" w:cs="SutonnyMJ"/>
        </w:rPr>
        <w:t>11.12 wPË we‡bv`‡bi ¯’v‡bi bvg t</w:t>
      </w:r>
    </w:p>
    <w:p w:rsidR="000F2F35" w:rsidRDefault="000F2F35" w:rsidP="000F2F35">
      <w:pPr>
        <w:rPr>
          <w:rFonts w:ascii="SutonnyMJ" w:hAnsi="SutonnyMJ" w:cs="SutonnyMJ"/>
        </w:rPr>
      </w:pPr>
      <w:r>
        <w:rPr>
          <w:rFonts w:ascii="SutonnyMJ" w:hAnsi="SutonnyMJ" w:cs="SutonnyMJ"/>
        </w:rPr>
        <w:t xml:space="preserve">11.13 evm¯’vb †_‡K D³ ¯’v‡b hvIqvi evnb ( wUK wPý w`b) 1. †n‡U  2. wiKmv  3. f¨vb  4. mvB‡Kj  5. gUimvB‡Kj  6. Mvox  7.            </w:t>
      </w:r>
    </w:p>
    <w:p w:rsidR="000F2F35" w:rsidRDefault="000F2F35" w:rsidP="000F2F35">
      <w:pPr>
        <w:rPr>
          <w:rFonts w:ascii="SutonnyMJ" w:hAnsi="SutonnyMJ" w:cs="SutonnyMJ"/>
        </w:rPr>
      </w:pPr>
      <w:r>
        <w:rPr>
          <w:rFonts w:ascii="SutonnyMJ" w:hAnsi="SutonnyMJ" w:cs="SutonnyMJ"/>
        </w:rPr>
        <w:t>evm   8. Ab¨vb¨ ( D.K.)</w:t>
      </w:r>
    </w:p>
    <w:p w:rsidR="000F2F35" w:rsidRDefault="000F2F35" w:rsidP="000F2F35">
      <w:pPr>
        <w:rPr>
          <w:rFonts w:ascii="SutonnyMJ" w:hAnsi="SutonnyMJ" w:cs="SutonnyMJ"/>
        </w:rPr>
      </w:pPr>
      <w:r>
        <w:rPr>
          <w:rFonts w:ascii="SutonnyMJ" w:hAnsi="SutonnyMJ" w:cs="SutonnyMJ"/>
        </w:rPr>
        <w:t xml:space="preserve">11.14  Avcbvi Aemi  mgq wKfv‡e KvUvb (wUK wPý w`b)   t 1. †Uwjwfkb †`‡L     2. eB c‡o     3.AvZœx‡qi evmvq †eov‡bv      4.   M„n¯’vjxi KvR K‡i       5. Ab¨vb¨ (D.K.)    </w:t>
      </w:r>
      <w:r>
        <w:rPr>
          <w:rFonts w:ascii="SutonnyMJ" w:hAnsi="SutonnyMJ" w:cs="SutonnyMJ"/>
        </w:rPr>
        <w:br w:type="page"/>
      </w:r>
    </w:p>
    <w:p w:rsidR="000F2F35" w:rsidRDefault="000F2F35" w:rsidP="000F2F35">
      <w:pPr>
        <w:rPr>
          <w:rFonts w:ascii="SutonnyMJ" w:hAnsi="SutonnyMJ" w:cs="SutonnyMJ"/>
        </w:rPr>
      </w:pPr>
      <w:r>
        <w:rPr>
          <w:rFonts w:ascii="SutonnyMJ" w:hAnsi="SutonnyMJ" w:cs="SutonnyMJ"/>
        </w:rPr>
        <w:lastRenderedPageBreak/>
        <w:t xml:space="preserve"> 11.15 mvwf©m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2"/>
        <w:gridCol w:w="1822"/>
        <w:gridCol w:w="1823"/>
        <w:gridCol w:w="1651"/>
        <w:gridCol w:w="1758"/>
      </w:tblGrid>
      <w:tr w:rsidR="000F2F35" w:rsidRPr="00BF0914" w:rsidTr="008F74EB">
        <w:trPr>
          <w:jc w:val="center"/>
        </w:trPr>
        <w:tc>
          <w:tcPr>
            <w:tcW w:w="2268" w:type="dxa"/>
            <w:shd w:val="clear" w:color="auto" w:fill="auto"/>
          </w:tcPr>
          <w:p w:rsidR="000F2F35" w:rsidRPr="00BF0914" w:rsidRDefault="000F2F35" w:rsidP="008F74EB">
            <w:pPr>
              <w:jc w:val="center"/>
              <w:rPr>
                <w:rFonts w:ascii="SutonnyMJ" w:hAnsi="SutonnyMJ" w:cs="SutonnyMJ"/>
              </w:rPr>
            </w:pPr>
            <w:r w:rsidRPr="00BF0914">
              <w:rPr>
                <w:rFonts w:ascii="SutonnyMJ" w:hAnsi="SutonnyMJ" w:cs="SutonnyMJ"/>
              </w:rPr>
              <w:t>mvwf©m</w:t>
            </w:r>
          </w:p>
        </w:tc>
        <w:tc>
          <w:tcPr>
            <w:tcW w:w="1890" w:type="dxa"/>
            <w:shd w:val="clear" w:color="auto" w:fill="auto"/>
          </w:tcPr>
          <w:p w:rsidR="000F2F35" w:rsidRPr="00BF0914" w:rsidRDefault="000F2F35" w:rsidP="008F74EB">
            <w:pPr>
              <w:jc w:val="center"/>
              <w:rPr>
                <w:rFonts w:ascii="SutonnyMJ" w:hAnsi="SutonnyMJ" w:cs="SutonnyMJ"/>
              </w:rPr>
            </w:pPr>
            <w:r w:rsidRPr="00BF0914">
              <w:rPr>
                <w:rFonts w:ascii="SutonnyMJ" w:hAnsi="SutonnyMJ" w:cs="SutonnyMJ"/>
              </w:rPr>
              <w:t>`~iZ¡</w:t>
            </w:r>
          </w:p>
        </w:tc>
        <w:tc>
          <w:tcPr>
            <w:tcW w:w="1890" w:type="dxa"/>
            <w:shd w:val="clear" w:color="auto" w:fill="auto"/>
          </w:tcPr>
          <w:p w:rsidR="000F2F35" w:rsidRPr="00BF0914" w:rsidRDefault="000F2F35" w:rsidP="008F74EB">
            <w:pPr>
              <w:jc w:val="center"/>
              <w:rPr>
                <w:rFonts w:ascii="SutonnyMJ" w:hAnsi="SutonnyMJ" w:cs="SutonnyMJ"/>
              </w:rPr>
            </w:pPr>
            <w:r w:rsidRPr="00BF0914">
              <w:rPr>
                <w:rFonts w:ascii="SutonnyMJ" w:hAnsi="SutonnyMJ" w:cs="SutonnyMJ"/>
              </w:rPr>
              <w:t>evnb</w:t>
            </w:r>
          </w:p>
        </w:tc>
        <w:tc>
          <w:tcPr>
            <w:tcW w:w="1710" w:type="dxa"/>
            <w:shd w:val="clear" w:color="auto" w:fill="auto"/>
          </w:tcPr>
          <w:p w:rsidR="000F2F35" w:rsidRPr="00BF0914" w:rsidRDefault="000F2F35" w:rsidP="008F74EB">
            <w:pPr>
              <w:jc w:val="center"/>
              <w:rPr>
                <w:rFonts w:ascii="SutonnyMJ" w:hAnsi="SutonnyMJ" w:cs="SutonnyMJ"/>
              </w:rPr>
            </w:pPr>
            <w:r w:rsidRPr="00BF0914">
              <w:rPr>
                <w:rFonts w:ascii="SutonnyMJ" w:hAnsi="SutonnyMJ" w:cs="SutonnyMJ"/>
              </w:rPr>
              <w:t>mgq</w:t>
            </w:r>
          </w:p>
        </w:tc>
        <w:tc>
          <w:tcPr>
            <w:tcW w:w="1818" w:type="dxa"/>
            <w:shd w:val="clear" w:color="auto" w:fill="auto"/>
          </w:tcPr>
          <w:p w:rsidR="000F2F35" w:rsidRPr="00BF0914" w:rsidRDefault="000F2F35" w:rsidP="008F74EB">
            <w:pPr>
              <w:jc w:val="center"/>
              <w:rPr>
                <w:rFonts w:ascii="SutonnyMJ" w:hAnsi="SutonnyMJ" w:cs="SutonnyMJ"/>
              </w:rPr>
            </w:pPr>
            <w:r w:rsidRPr="00BF0914">
              <w:rPr>
                <w:rFonts w:ascii="SutonnyMJ" w:hAnsi="SutonnyMJ" w:cs="SutonnyMJ"/>
              </w:rPr>
              <w:t>‡mevi gvb</w:t>
            </w:r>
          </w:p>
        </w:tc>
      </w:tr>
      <w:tr w:rsidR="000F2F35" w:rsidRPr="00BF0914" w:rsidTr="008F74EB">
        <w:trPr>
          <w:jc w:val="center"/>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evRvi</w:t>
            </w:r>
          </w:p>
        </w:tc>
        <w:tc>
          <w:tcPr>
            <w:tcW w:w="1890" w:type="dxa"/>
            <w:shd w:val="clear" w:color="auto" w:fill="auto"/>
          </w:tcPr>
          <w:p w:rsidR="000F2F35" w:rsidRPr="00BF0914" w:rsidRDefault="000F2F35" w:rsidP="008F74EB">
            <w:pPr>
              <w:jc w:val="center"/>
              <w:rPr>
                <w:rFonts w:ascii="SutonnyMJ" w:hAnsi="SutonnyMJ" w:cs="SutonnyMJ"/>
              </w:rPr>
            </w:pPr>
          </w:p>
        </w:tc>
        <w:tc>
          <w:tcPr>
            <w:tcW w:w="1890" w:type="dxa"/>
            <w:shd w:val="clear" w:color="auto" w:fill="auto"/>
          </w:tcPr>
          <w:p w:rsidR="000F2F35" w:rsidRPr="00BF0914" w:rsidRDefault="000F2F35" w:rsidP="008F74EB">
            <w:pPr>
              <w:jc w:val="center"/>
              <w:rPr>
                <w:rFonts w:ascii="SutonnyMJ" w:hAnsi="SutonnyMJ" w:cs="SutonnyMJ"/>
              </w:rPr>
            </w:pPr>
          </w:p>
        </w:tc>
        <w:tc>
          <w:tcPr>
            <w:tcW w:w="1710" w:type="dxa"/>
            <w:shd w:val="clear" w:color="auto" w:fill="auto"/>
          </w:tcPr>
          <w:p w:rsidR="000F2F35" w:rsidRPr="00BF0914" w:rsidRDefault="000F2F35" w:rsidP="008F74EB">
            <w:pPr>
              <w:jc w:val="center"/>
              <w:rPr>
                <w:rFonts w:ascii="SutonnyMJ" w:hAnsi="SutonnyMJ" w:cs="SutonnyMJ"/>
              </w:rPr>
            </w:pPr>
          </w:p>
        </w:tc>
        <w:tc>
          <w:tcPr>
            <w:tcW w:w="1818" w:type="dxa"/>
            <w:shd w:val="clear" w:color="auto" w:fill="auto"/>
          </w:tcPr>
          <w:p w:rsidR="000F2F35" w:rsidRPr="00BF0914" w:rsidRDefault="000F2F35" w:rsidP="008F74EB">
            <w:pPr>
              <w:jc w:val="center"/>
              <w:rPr>
                <w:rFonts w:ascii="SutonnyMJ" w:hAnsi="SutonnyMJ" w:cs="SutonnyMJ"/>
              </w:rPr>
            </w:pPr>
          </w:p>
        </w:tc>
      </w:tr>
      <w:tr w:rsidR="000F2F35" w:rsidRPr="00BF0914" w:rsidTr="008F74EB">
        <w:trPr>
          <w:jc w:val="center"/>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wecYx †K›`ª</w:t>
            </w:r>
          </w:p>
        </w:tc>
        <w:tc>
          <w:tcPr>
            <w:tcW w:w="1890" w:type="dxa"/>
            <w:shd w:val="clear" w:color="auto" w:fill="auto"/>
          </w:tcPr>
          <w:p w:rsidR="000F2F35" w:rsidRPr="00BF0914" w:rsidRDefault="000F2F35" w:rsidP="008F74EB">
            <w:pPr>
              <w:jc w:val="center"/>
              <w:rPr>
                <w:rFonts w:ascii="SutonnyMJ" w:hAnsi="SutonnyMJ" w:cs="SutonnyMJ"/>
              </w:rPr>
            </w:pPr>
          </w:p>
        </w:tc>
        <w:tc>
          <w:tcPr>
            <w:tcW w:w="1890" w:type="dxa"/>
            <w:shd w:val="clear" w:color="auto" w:fill="auto"/>
          </w:tcPr>
          <w:p w:rsidR="000F2F35" w:rsidRPr="00BF0914" w:rsidRDefault="000F2F35" w:rsidP="008F74EB">
            <w:pPr>
              <w:jc w:val="center"/>
              <w:rPr>
                <w:rFonts w:ascii="SutonnyMJ" w:hAnsi="SutonnyMJ" w:cs="SutonnyMJ"/>
              </w:rPr>
            </w:pPr>
          </w:p>
        </w:tc>
        <w:tc>
          <w:tcPr>
            <w:tcW w:w="1710" w:type="dxa"/>
            <w:shd w:val="clear" w:color="auto" w:fill="auto"/>
          </w:tcPr>
          <w:p w:rsidR="000F2F35" w:rsidRPr="00BF0914" w:rsidRDefault="000F2F35" w:rsidP="008F74EB">
            <w:pPr>
              <w:jc w:val="center"/>
              <w:rPr>
                <w:rFonts w:ascii="SutonnyMJ" w:hAnsi="SutonnyMJ" w:cs="SutonnyMJ"/>
              </w:rPr>
            </w:pPr>
          </w:p>
        </w:tc>
        <w:tc>
          <w:tcPr>
            <w:tcW w:w="1818" w:type="dxa"/>
            <w:shd w:val="clear" w:color="auto" w:fill="auto"/>
          </w:tcPr>
          <w:p w:rsidR="000F2F35" w:rsidRPr="00BF0914" w:rsidRDefault="000F2F35" w:rsidP="008F74EB">
            <w:pPr>
              <w:jc w:val="center"/>
              <w:rPr>
                <w:rFonts w:ascii="SutonnyMJ" w:hAnsi="SutonnyMJ" w:cs="SutonnyMJ"/>
              </w:rPr>
            </w:pPr>
          </w:p>
        </w:tc>
      </w:tr>
      <w:tr w:rsidR="000F2F35" w:rsidRPr="00BF0914" w:rsidTr="008F74EB">
        <w:trPr>
          <w:jc w:val="center"/>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‡d¬w·‡jvW / †gvevBj/ d¨v·</w:t>
            </w:r>
          </w:p>
        </w:tc>
        <w:tc>
          <w:tcPr>
            <w:tcW w:w="1890" w:type="dxa"/>
            <w:shd w:val="clear" w:color="auto" w:fill="auto"/>
          </w:tcPr>
          <w:p w:rsidR="000F2F35" w:rsidRPr="00BF0914" w:rsidRDefault="000F2F35" w:rsidP="008F74EB">
            <w:pPr>
              <w:jc w:val="center"/>
              <w:rPr>
                <w:rFonts w:ascii="SutonnyMJ" w:hAnsi="SutonnyMJ" w:cs="SutonnyMJ"/>
              </w:rPr>
            </w:pPr>
          </w:p>
        </w:tc>
        <w:tc>
          <w:tcPr>
            <w:tcW w:w="1890" w:type="dxa"/>
            <w:shd w:val="clear" w:color="auto" w:fill="auto"/>
          </w:tcPr>
          <w:p w:rsidR="000F2F35" w:rsidRPr="00BF0914" w:rsidRDefault="000F2F35" w:rsidP="008F74EB">
            <w:pPr>
              <w:jc w:val="center"/>
              <w:rPr>
                <w:rFonts w:ascii="SutonnyMJ" w:hAnsi="SutonnyMJ" w:cs="SutonnyMJ"/>
              </w:rPr>
            </w:pPr>
          </w:p>
        </w:tc>
        <w:tc>
          <w:tcPr>
            <w:tcW w:w="1710" w:type="dxa"/>
            <w:shd w:val="clear" w:color="auto" w:fill="auto"/>
          </w:tcPr>
          <w:p w:rsidR="000F2F35" w:rsidRPr="00BF0914" w:rsidRDefault="000F2F35" w:rsidP="008F74EB">
            <w:pPr>
              <w:jc w:val="center"/>
              <w:rPr>
                <w:rFonts w:ascii="SutonnyMJ" w:hAnsi="SutonnyMJ" w:cs="SutonnyMJ"/>
              </w:rPr>
            </w:pPr>
          </w:p>
        </w:tc>
        <w:tc>
          <w:tcPr>
            <w:tcW w:w="1818" w:type="dxa"/>
            <w:shd w:val="clear" w:color="auto" w:fill="auto"/>
          </w:tcPr>
          <w:p w:rsidR="000F2F35" w:rsidRPr="00BF0914" w:rsidRDefault="000F2F35" w:rsidP="008F74EB">
            <w:pPr>
              <w:jc w:val="center"/>
              <w:rPr>
                <w:rFonts w:ascii="SutonnyMJ" w:hAnsi="SutonnyMJ" w:cs="SutonnyMJ"/>
              </w:rPr>
            </w:pPr>
          </w:p>
        </w:tc>
      </w:tr>
      <w:tr w:rsidR="000F2F35" w:rsidRPr="00BF0914" w:rsidTr="008F74EB">
        <w:trPr>
          <w:jc w:val="center"/>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evm, †U‡¤úv ÷¨vÛ</w:t>
            </w:r>
          </w:p>
        </w:tc>
        <w:tc>
          <w:tcPr>
            <w:tcW w:w="1890" w:type="dxa"/>
            <w:shd w:val="clear" w:color="auto" w:fill="auto"/>
          </w:tcPr>
          <w:p w:rsidR="000F2F35" w:rsidRPr="00BF0914" w:rsidRDefault="000F2F35" w:rsidP="008F74EB">
            <w:pPr>
              <w:jc w:val="center"/>
              <w:rPr>
                <w:rFonts w:ascii="SutonnyMJ" w:hAnsi="SutonnyMJ" w:cs="SutonnyMJ"/>
              </w:rPr>
            </w:pPr>
          </w:p>
        </w:tc>
        <w:tc>
          <w:tcPr>
            <w:tcW w:w="1890" w:type="dxa"/>
            <w:shd w:val="clear" w:color="auto" w:fill="auto"/>
          </w:tcPr>
          <w:p w:rsidR="000F2F35" w:rsidRPr="00BF0914" w:rsidRDefault="000F2F35" w:rsidP="008F74EB">
            <w:pPr>
              <w:jc w:val="center"/>
              <w:rPr>
                <w:rFonts w:ascii="SutonnyMJ" w:hAnsi="SutonnyMJ" w:cs="SutonnyMJ"/>
              </w:rPr>
            </w:pPr>
          </w:p>
        </w:tc>
        <w:tc>
          <w:tcPr>
            <w:tcW w:w="1710" w:type="dxa"/>
            <w:shd w:val="clear" w:color="auto" w:fill="auto"/>
          </w:tcPr>
          <w:p w:rsidR="000F2F35" w:rsidRPr="00BF0914" w:rsidRDefault="000F2F35" w:rsidP="008F74EB">
            <w:pPr>
              <w:jc w:val="center"/>
              <w:rPr>
                <w:rFonts w:ascii="SutonnyMJ" w:hAnsi="SutonnyMJ" w:cs="SutonnyMJ"/>
              </w:rPr>
            </w:pPr>
          </w:p>
        </w:tc>
        <w:tc>
          <w:tcPr>
            <w:tcW w:w="1818" w:type="dxa"/>
            <w:shd w:val="clear" w:color="auto" w:fill="auto"/>
          </w:tcPr>
          <w:p w:rsidR="000F2F35" w:rsidRPr="00BF0914" w:rsidRDefault="000F2F35" w:rsidP="008F74EB">
            <w:pPr>
              <w:jc w:val="center"/>
              <w:rPr>
                <w:rFonts w:ascii="SutonnyMJ" w:hAnsi="SutonnyMJ" w:cs="SutonnyMJ"/>
              </w:rPr>
            </w:pPr>
          </w:p>
        </w:tc>
      </w:tr>
      <w:tr w:rsidR="000F2F35" w:rsidRPr="00BF0914" w:rsidTr="008F74EB">
        <w:trPr>
          <w:jc w:val="center"/>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‡cv÷ Awdm</w:t>
            </w:r>
          </w:p>
        </w:tc>
        <w:tc>
          <w:tcPr>
            <w:tcW w:w="1890" w:type="dxa"/>
            <w:shd w:val="clear" w:color="auto" w:fill="auto"/>
          </w:tcPr>
          <w:p w:rsidR="000F2F35" w:rsidRPr="00BF0914" w:rsidRDefault="000F2F35" w:rsidP="008F74EB">
            <w:pPr>
              <w:jc w:val="center"/>
              <w:rPr>
                <w:rFonts w:ascii="SutonnyMJ" w:hAnsi="SutonnyMJ" w:cs="SutonnyMJ"/>
              </w:rPr>
            </w:pPr>
          </w:p>
        </w:tc>
        <w:tc>
          <w:tcPr>
            <w:tcW w:w="1890" w:type="dxa"/>
            <w:shd w:val="clear" w:color="auto" w:fill="auto"/>
          </w:tcPr>
          <w:p w:rsidR="000F2F35" w:rsidRPr="00BF0914" w:rsidRDefault="000F2F35" w:rsidP="008F74EB">
            <w:pPr>
              <w:jc w:val="center"/>
              <w:rPr>
                <w:rFonts w:ascii="SutonnyMJ" w:hAnsi="SutonnyMJ" w:cs="SutonnyMJ"/>
              </w:rPr>
            </w:pPr>
          </w:p>
        </w:tc>
        <w:tc>
          <w:tcPr>
            <w:tcW w:w="1710" w:type="dxa"/>
            <w:shd w:val="clear" w:color="auto" w:fill="auto"/>
          </w:tcPr>
          <w:p w:rsidR="000F2F35" w:rsidRPr="00BF0914" w:rsidRDefault="000F2F35" w:rsidP="008F74EB">
            <w:pPr>
              <w:jc w:val="center"/>
              <w:rPr>
                <w:rFonts w:ascii="SutonnyMJ" w:hAnsi="SutonnyMJ" w:cs="SutonnyMJ"/>
              </w:rPr>
            </w:pPr>
          </w:p>
        </w:tc>
        <w:tc>
          <w:tcPr>
            <w:tcW w:w="1818" w:type="dxa"/>
            <w:shd w:val="clear" w:color="auto" w:fill="auto"/>
          </w:tcPr>
          <w:p w:rsidR="000F2F35" w:rsidRPr="00BF0914" w:rsidRDefault="000F2F35" w:rsidP="008F74EB">
            <w:pPr>
              <w:jc w:val="center"/>
              <w:rPr>
                <w:rFonts w:ascii="SutonnyMJ" w:hAnsi="SutonnyMJ" w:cs="SutonnyMJ"/>
              </w:rPr>
            </w:pPr>
          </w:p>
        </w:tc>
      </w:tr>
      <w:tr w:rsidR="000F2F35" w:rsidRPr="00BF0914" w:rsidTr="008F74EB">
        <w:trPr>
          <w:jc w:val="center"/>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 xml:space="preserve">dvqvi mvwf©m </w:t>
            </w:r>
          </w:p>
        </w:tc>
        <w:tc>
          <w:tcPr>
            <w:tcW w:w="1890" w:type="dxa"/>
            <w:shd w:val="clear" w:color="auto" w:fill="auto"/>
          </w:tcPr>
          <w:p w:rsidR="000F2F35" w:rsidRPr="00BF0914" w:rsidRDefault="000F2F35" w:rsidP="008F74EB">
            <w:pPr>
              <w:jc w:val="center"/>
              <w:rPr>
                <w:rFonts w:ascii="SutonnyMJ" w:hAnsi="SutonnyMJ" w:cs="SutonnyMJ"/>
              </w:rPr>
            </w:pPr>
          </w:p>
        </w:tc>
        <w:tc>
          <w:tcPr>
            <w:tcW w:w="1890" w:type="dxa"/>
            <w:shd w:val="clear" w:color="auto" w:fill="auto"/>
          </w:tcPr>
          <w:p w:rsidR="000F2F35" w:rsidRPr="00BF0914" w:rsidRDefault="000F2F35" w:rsidP="008F74EB">
            <w:pPr>
              <w:jc w:val="center"/>
              <w:rPr>
                <w:rFonts w:ascii="SutonnyMJ" w:hAnsi="SutonnyMJ" w:cs="SutonnyMJ"/>
              </w:rPr>
            </w:pPr>
          </w:p>
        </w:tc>
        <w:tc>
          <w:tcPr>
            <w:tcW w:w="1710" w:type="dxa"/>
            <w:shd w:val="clear" w:color="auto" w:fill="auto"/>
          </w:tcPr>
          <w:p w:rsidR="000F2F35" w:rsidRPr="00BF0914" w:rsidRDefault="000F2F35" w:rsidP="008F74EB">
            <w:pPr>
              <w:jc w:val="center"/>
              <w:rPr>
                <w:rFonts w:ascii="SutonnyMJ" w:hAnsi="SutonnyMJ" w:cs="SutonnyMJ"/>
              </w:rPr>
            </w:pPr>
          </w:p>
        </w:tc>
        <w:tc>
          <w:tcPr>
            <w:tcW w:w="1818" w:type="dxa"/>
            <w:shd w:val="clear" w:color="auto" w:fill="auto"/>
          </w:tcPr>
          <w:p w:rsidR="000F2F35" w:rsidRPr="00BF0914" w:rsidRDefault="000F2F35" w:rsidP="008F74EB">
            <w:pPr>
              <w:jc w:val="center"/>
              <w:rPr>
                <w:rFonts w:ascii="SutonnyMJ" w:hAnsi="SutonnyMJ" w:cs="SutonnyMJ"/>
              </w:rPr>
            </w:pPr>
          </w:p>
        </w:tc>
      </w:tr>
      <w:tr w:rsidR="000F2F35" w:rsidRPr="00BF0914" w:rsidTr="008F74EB">
        <w:trPr>
          <w:jc w:val="center"/>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Dcmvbvjq</w:t>
            </w:r>
          </w:p>
        </w:tc>
        <w:tc>
          <w:tcPr>
            <w:tcW w:w="1890" w:type="dxa"/>
            <w:shd w:val="clear" w:color="auto" w:fill="auto"/>
          </w:tcPr>
          <w:p w:rsidR="000F2F35" w:rsidRPr="00BF0914" w:rsidRDefault="000F2F35" w:rsidP="008F74EB">
            <w:pPr>
              <w:jc w:val="center"/>
              <w:rPr>
                <w:rFonts w:ascii="SutonnyMJ" w:hAnsi="SutonnyMJ" w:cs="SutonnyMJ"/>
              </w:rPr>
            </w:pPr>
          </w:p>
        </w:tc>
        <w:tc>
          <w:tcPr>
            <w:tcW w:w="1890" w:type="dxa"/>
            <w:shd w:val="clear" w:color="auto" w:fill="auto"/>
          </w:tcPr>
          <w:p w:rsidR="000F2F35" w:rsidRPr="00BF0914" w:rsidRDefault="000F2F35" w:rsidP="008F74EB">
            <w:pPr>
              <w:jc w:val="center"/>
              <w:rPr>
                <w:rFonts w:ascii="SutonnyMJ" w:hAnsi="SutonnyMJ" w:cs="SutonnyMJ"/>
              </w:rPr>
            </w:pPr>
          </w:p>
        </w:tc>
        <w:tc>
          <w:tcPr>
            <w:tcW w:w="1710" w:type="dxa"/>
            <w:shd w:val="clear" w:color="auto" w:fill="auto"/>
          </w:tcPr>
          <w:p w:rsidR="000F2F35" w:rsidRPr="00BF0914" w:rsidRDefault="000F2F35" w:rsidP="008F74EB">
            <w:pPr>
              <w:jc w:val="center"/>
              <w:rPr>
                <w:rFonts w:ascii="SutonnyMJ" w:hAnsi="SutonnyMJ" w:cs="SutonnyMJ"/>
              </w:rPr>
            </w:pPr>
          </w:p>
        </w:tc>
        <w:tc>
          <w:tcPr>
            <w:tcW w:w="1818" w:type="dxa"/>
            <w:shd w:val="clear" w:color="auto" w:fill="auto"/>
          </w:tcPr>
          <w:p w:rsidR="000F2F35" w:rsidRPr="00BF0914" w:rsidRDefault="000F2F35" w:rsidP="008F74EB">
            <w:pPr>
              <w:jc w:val="center"/>
              <w:rPr>
                <w:rFonts w:ascii="SutonnyMJ" w:hAnsi="SutonnyMJ" w:cs="SutonnyMJ"/>
              </w:rPr>
            </w:pPr>
          </w:p>
        </w:tc>
      </w:tr>
      <w:tr w:rsidR="000F2F35" w:rsidRPr="00BF0914" w:rsidTr="008F74EB">
        <w:trPr>
          <w:jc w:val="center"/>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Kei¯’vb / k¥kvb NvU</w:t>
            </w:r>
          </w:p>
        </w:tc>
        <w:tc>
          <w:tcPr>
            <w:tcW w:w="1890" w:type="dxa"/>
            <w:shd w:val="clear" w:color="auto" w:fill="auto"/>
          </w:tcPr>
          <w:p w:rsidR="000F2F35" w:rsidRPr="00BF0914" w:rsidRDefault="000F2F35" w:rsidP="008F74EB">
            <w:pPr>
              <w:jc w:val="center"/>
              <w:rPr>
                <w:rFonts w:ascii="SutonnyMJ" w:hAnsi="SutonnyMJ" w:cs="SutonnyMJ"/>
              </w:rPr>
            </w:pPr>
          </w:p>
        </w:tc>
        <w:tc>
          <w:tcPr>
            <w:tcW w:w="1890" w:type="dxa"/>
            <w:shd w:val="clear" w:color="auto" w:fill="auto"/>
          </w:tcPr>
          <w:p w:rsidR="000F2F35" w:rsidRPr="00BF0914" w:rsidRDefault="000F2F35" w:rsidP="008F74EB">
            <w:pPr>
              <w:jc w:val="center"/>
              <w:rPr>
                <w:rFonts w:ascii="SutonnyMJ" w:hAnsi="SutonnyMJ" w:cs="SutonnyMJ"/>
              </w:rPr>
            </w:pPr>
          </w:p>
        </w:tc>
        <w:tc>
          <w:tcPr>
            <w:tcW w:w="1710" w:type="dxa"/>
            <w:shd w:val="clear" w:color="auto" w:fill="auto"/>
          </w:tcPr>
          <w:p w:rsidR="000F2F35" w:rsidRPr="00BF0914" w:rsidRDefault="000F2F35" w:rsidP="008F74EB">
            <w:pPr>
              <w:jc w:val="center"/>
              <w:rPr>
                <w:rFonts w:ascii="SutonnyMJ" w:hAnsi="SutonnyMJ" w:cs="SutonnyMJ"/>
              </w:rPr>
            </w:pPr>
          </w:p>
        </w:tc>
        <w:tc>
          <w:tcPr>
            <w:tcW w:w="1818" w:type="dxa"/>
            <w:shd w:val="clear" w:color="auto" w:fill="auto"/>
          </w:tcPr>
          <w:p w:rsidR="000F2F35" w:rsidRPr="00BF0914" w:rsidRDefault="000F2F35" w:rsidP="008F74EB">
            <w:pPr>
              <w:jc w:val="center"/>
              <w:rPr>
                <w:rFonts w:ascii="SutonnyMJ" w:hAnsi="SutonnyMJ" w:cs="SutonnyMJ"/>
              </w:rPr>
            </w:pPr>
          </w:p>
        </w:tc>
      </w:tr>
      <w:tr w:rsidR="000F2F35" w:rsidRPr="00BF0914" w:rsidTr="008F74EB">
        <w:trPr>
          <w:jc w:val="center"/>
        </w:trPr>
        <w:tc>
          <w:tcPr>
            <w:tcW w:w="226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KwgDwbwU †m›Uvi /wgjbvqZb</w:t>
            </w:r>
          </w:p>
        </w:tc>
        <w:tc>
          <w:tcPr>
            <w:tcW w:w="1890" w:type="dxa"/>
            <w:shd w:val="clear" w:color="auto" w:fill="auto"/>
          </w:tcPr>
          <w:p w:rsidR="000F2F35" w:rsidRPr="00BF0914" w:rsidRDefault="000F2F35" w:rsidP="008F74EB">
            <w:pPr>
              <w:jc w:val="center"/>
              <w:rPr>
                <w:rFonts w:ascii="SutonnyMJ" w:hAnsi="SutonnyMJ" w:cs="SutonnyMJ"/>
              </w:rPr>
            </w:pPr>
          </w:p>
        </w:tc>
        <w:tc>
          <w:tcPr>
            <w:tcW w:w="1890" w:type="dxa"/>
            <w:shd w:val="clear" w:color="auto" w:fill="auto"/>
          </w:tcPr>
          <w:p w:rsidR="000F2F35" w:rsidRPr="00BF0914" w:rsidRDefault="000F2F35" w:rsidP="008F74EB">
            <w:pPr>
              <w:jc w:val="center"/>
              <w:rPr>
                <w:rFonts w:ascii="SutonnyMJ" w:hAnsi="SutonnyMJ" w:cs="SutonnyMJ"/>
              </w:rPr>
            </w:pPr>
          </w:p>
        </w:tc>
        <w:tc>
          <w:tcPr>
            <w:tcW w:w="1710" w:type="dxa"/>
            <w:shd w:val="clear" w:color="auto" w:fill="auto"/>
          </w:tcPr>
          <w:p w:rsidR="000F2F35" w:rsidRPr="00BF0914" w:rsidRDefault="000F2F35" w:rsidP="008F74EB">
            <w:pPr>
              <w:jc w:val="center"/>
              <w:rPr>
                <w:rFonts w:ascii="SutonnyMJ" w:hAnsi="SutonnyMJ" w:cs="SutonnyMJ"/>
              </w:rPr>
            </w:pPr>
          </w:p>
        </w:tc>
        <w:tc>
          <w:tcPr>
            <w:tcW w:w="1818" w:type="dxa"/>
            <w:shd w:val="clear" w:color="auto" w:fill="auto"/>
          </w:tcPr>
          <w:p w:rsidR="000F2F35" w:rsidRPr="00BF0914" w:rsidRDefault="000F2F35" w:rsidP="008F74EB">
            <w:pPr>
              <w:jc w:val="center"/>
              <w:rPr>
                <w:rFonts w:ascii="SutonnyMJ" w:hAnsi="SutonnyMJ" w:cs="SutonnyMJ"/>
              </w:rPr>
            </w:pPr>
          </w:p>
        </w:tc>
      </w:tr>
    </w:tbl>
    <w:p w:rsidR="000F2F35" w:rsidRDefault="000F2F35" w:rsidP="000F2F35">
      <w:pPr>
        <w:rPr>
          <w:rFonts w:ascii="SutonnyMJ" w:hAnsi="SutonnyMJ" w:cs="SutonnyMJ"/>
        </w:rPr>
      </w:pPr>
    </w:p>
    <w:p w:rsidR="000F2F35" w:rsidRDefault="000F2F35" w:rsidP="000F2F35">
      <w:pPr>
        <w:rPr>
          <w:rFonts w:ascii="SutonnyMJ" w:hAnsi="SutonnyMJ" w:cs="SutonnyMJ"/>
        </w:rPr>
      </w:pPr>
      <w:r>
        <w:rPr>
          <w:rFonts w:ascii="SutonnyMJ" w:hAnsi="SutonnyMJ" w:cs="SutonnyMJ"/>
        </w:rPr>
        <w:t>evnb t 1. †n‡U  2. wiKmv  3. f¨vb   4. mvB‡Kj  5. †gvUi mvB‡Kj   6. Mvox  7. evm    8.gvB‡µvevm    9. Ab¨vb¨ (D.K.)</w:t>
      </w:r>
    </w:p>
    <w:p w:rsidR="000F2F35" w:rsidRDefault="000F2F35" w:rsidP="000F2F35">
      <w:pPr>
        <w:rPr>
          <w:rFonts w:ascii="SutonnyMJ" w:hAnsi="SutonnyMJ" w:cs="SutonnyMJ"/>
        </w:rPr>
      </w:pPr>
      <w:r>
        <w:rPr>
          <w:rFonts w:ascii="SutonnyMJ" w:hAnsi="SutonnyMJ" w:cs="SutonnyMJ"/>
        </w:rPr>
        <w:t xml:space="preserve">‡mevi gvb t 1. fvj   2. †gvUvgywU    3. Lvivc   </w:t>
      </w:r>
    </w:p>
    <w:p w:rsidR="000F2F35" w:rsidRDefault="000F2F35" w:rsidP="000F2F35">
      <w:pPr>
        <w:rPr>
          <w:rFonts w:ascii="SutonnyMJ" w:hAnsi="SutonnyMJ" w:cs="SutonnyMJ"/>
        </w:rPr>
      </w:pPr>
      <w:r>
        <w:rPr>
          <w:rFonts w:ascii="SutonnyMJ" w:hAnsi="SutonnyMJ" w:cs="SutonnyMJ"/>
        </w:rPr>
        <w:t>11.16 dvqvi mvwf©‡m †hvMv‡hv‡Mi gva¨g (wUK wPý w`b) t 1. †n‡U  2. wiKmv  3. f¨vb   4. mvB‡Kj   5. †gvUi mvB‡Kj   6. Mvox  7.  evm  8. †gvevBj / †Uwj‡dvb</w:t>
      </w:r>
    </w:p>
    <w:p w:rsidR="000F2F35" w:rsidRDefault="000F2F35" w:rsidP="000F2F35">
      <w:pPr>
        <w:rPr>
          <w:rFonts w:ascii="SutonnyMJ" w:hAnsi="SutonnyMJ" w:cs="SutonnyMJ"/>
        </w:rPr>
      </w:pPr>
      <w:r>
        <w:rPr>
          <w:rFonts w:ascii="SutonnyMJ" w:hAnsi="SutonnyMJ" w:cs="SutonnyMJ"/>
        </w:rPr>
        <w:t xml:space="preserve">12. Lvbv m`m¨‡`i cÖwZw`‡bi ågb msµvšÍ Z_¨ ( </w:t>
      </w:r>
      <w:r>
        <w:t>Daily Traveling Information of H.H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698"/>
        <w:gridCol w:w="962"/>
        <w:gridCol w:w="900"/>
        <w:gridCol w:w="932"/>
        <w:gridCol w:w="885"/>
        <w:gridCol w:w="806"/>
        <w:gridCol w:w="798"/>
        <w:gridCol w:w="802"/>
        <w:gridCol w:w="824"/>
        <w:gridCol w:w="816"/>
      </w:tblGrid>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bs</w:t>
            </w:r>
          </w:p>
        </w:tc>
        <w:tc>
          <w:tcPr>
            <w:tcW w:w="69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m`m¨</w:t>
            </w:r>
          </w:p>
        </w:tc>
        <w:tc>
          <w:tcPr>
            <w:tcW w:w="962"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 xml:space="preserve">ågb Drm </w:t>
            </w:r>
          </w:p>
        </w:tc>
        <w:tc>
          <w:tcPr>
            <w:tcW w:w="90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MšÍe¨</w:t>
            </w:r>
          </w:p>
        </w:tc>
        <w:tc>
          <w:tcPr>
            <w:tcW w:w="932"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åg‡bi D‡Ïk¨</w:t>
            </w:r>
          </w:p>
        </w:tc>
        <w:tc>
          <w:tcPr>
            <w:tcW w:w="88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evnb</w:t>
            </w:r>
          </w:p>
        </w:tc>
        <w:tc>
          <w:tcPr>
            <w:tcW w:w="80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ïiæi mgq</w:t>
            </w:r>
          </w:p>
        </w:tc>
        <w:tc>
          <w:tcPr>
            <w:tcW w:w="798"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‡kl mgq</w:t>
            </w:r>
          </w:p>
        </w:tc>
        <w:tc>
          <w:tcPr>
            <w:tcW w:w="802"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`~iZ¡</w:t>
            </w:r>
          </w:p>
        </w:tc>
        <w:tc>
          <w:tcPr>
            <w:tcW w:w="824"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mgm¨v</w:t>
            </w:r>
          </w:p>
        </w:tc>
        <w:tc>
          <w:tcPr>
            <w:tcW w:w="81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w`b cªwZ ågb msL¨v</w:t>
            </w: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2</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3</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4</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5</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6</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7</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8</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9</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r w:rsidR="000F2F35" w:rsidRPr="00BF0914" w:rsidTr="008F74EB">
        <w:tc>
          <w:tcPr>
            <w:tcW w:w="460"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10</w:t>
            </w:r>
          </w:p>
        </w:tc>
        <w:tc>
          <w:tcPr>
            <w:tcW w:w="698" w:type="dxa"/>
            <w:shd w:val="clear" w:color="auto" w:fill="auto"/>
          </w:tcPr>
          <w:p w:rsidR="000F2F35" w:rsidRPr="00BF0914" w:rsidRDefault="000F2F35" w:rsidP="008F74EB">
            <w:pPr>
              <w:rPr>
                <w:rFonts w:ascii="SutonnyMJ" w:hAnsi="SutonnyMJ" w:cs="SutonnyMJ"/>
              </w:rPr>
            </w:pPr>
          </w:p>
        </w:tc>
        <w:tc>
          <w:tcPr>
            <w:tcW w:w="962" w:type="dxa"/>
            <w:shd w:val="clear" w:color="auto" w:fill="auto"/>
          </w:tcPr>
          <w:p w:rsidR="000F2F35" w:rsidRPr="00BF0914" w:rsidRDefault="000F2F35" w:rsidP="008F74EB">
            <w:pPr>
              <w:rPr>
                <w:rFonts w:ascii="SutonnyMJ" w:hAnsi="SutonnyMJ" w:cs="SutonnyMJ"/>
              </w:rPr>
            </w:pPr>
          </w:p>
        </w:tc>
        <w:tc>
          <w:tcPr>
            <w:tcW w:w="900" w:type="dxa"/>
            <w:shd w:val="clear" w:color="auto" w:fill="auto"/>
          </w:tcPr>
          <w:p w:rsidR="000F2F35" w:rsidRPr="00BF0914" w:rsidRDefault="000F2F35" w:rsidP="008F74EB">
            <w:pPr>
              <w:rPr>
                <w:rFonts w:ascii="SutonnyMJ" w:hAnsi="SutonnyMJ" w:cs="SutonnyMJ"/>
              </w:rPr>
            </w:pPr>
          </w:p>
        </w:tc>
        <w:tc>
          <w:tcPr>
            <w:tcW w:w="932" w:type="dxa"/>
            <w:shd w:val="clear" w:color="auto" w:fill="auto"/>
          </w:tcPr>
          <w:p w:rsidR="000F2F35" w:rsidRPr="00BF0914" w:rsidRDefault="000F2F35" w:rsidP="008F74EB">
            <w:pPr>
              <w:rPr>
                <w:rFonts w:ascii="SutonnyMJ" w:hAnsi="SutonnyMJ" w:cs="SutonnyMJ"/>
              </w:rPr>
            </w:pPr>
          </w:p>
        </w:tc>
        <w:tc>
          <w:tcPr>
            <w:tcW w:w="885" w:type="dxa"/>
            <w:shd w:val="clear" w:color="auto" w:fill="auto"/>
          </w:tcPr>
          <w:p w:rsidR="000F2F35" w:rsidRPr="00BF0914" w:rsidRDefault="000F2F35" w:rsidP="008F74EB">
            <w:pPr>
              <w:rPr>
                <w:rFonts w:ascii="SutonnyMJ" w:hAnsi="SutonnyMJ" w:cs="SutonnyMJ"/>
              </w:rPr>
            </w:pPr>
          </w:p>
        </w:tc>
        <w:tc>
          <w:tcPr>
            <w:tcW w:w="806" w:type="dxa"/>
            <w:shd w:val="clear" w:color="auto" w:fill="auto"/>
          </w:tcPr>
          <w:p w:rsidR="000F2F35" w:rsidRPr="00BF0914" w:rsidRDefault="000F2F35" w:rsidP="008F74EB">
            <w:pPr>
              <w:rPr>
                <w:rFonts w:ascii="SutonnyMJ" w:hAnsi="SutonnyMJ" w:cs="SutonnyMJ"/>
              </w:rPr>
            </w:pPr>
          </w:p>
        </w:tc>
        <w:tc>
          <w:tcPr>
            <w:tcW w:w="798" w:type="dxa"/>
            <w:shd w:val="clear" w:color="auto" w:fill="auto"/>
          </w:tcPr>
          <w:p w:rsidR="000F2F35" w:rsidRPr="00BF0914" w:rsidRDefault="000F2F35" w:rsidP="008F74EB">
            <w:pPr>
              <w:rPr>
                <w:rFonts w:ascii="SutonnyMJ" w:hAnsi="SutonnyMJ" w:cs="SutonnyMJ"/>
              </w:rPr>
            </w:pPr>
          </w:p>
        </w:tc>
        <w:tc>
          <w:tcPr>
            <w:tcW w:w="802" w:type="dxa"/>
            <w:shd w:val="clear" w:color="auto" w:fill="auto"/>
          </w:tcPr>
          <w:p w:rsidR="000F2F35" w:rsidRPr="00BF0914" w:rsidRDefault="000F2F35" w:rsidP="008F74EB">
            <w:pPr>
              <w:rPr>
                <w:rFonts w:ascii="SutonnyMJ" w:hAnsi="SutonnyMJ" w:cs="SutonnyMJ"/>
              </w:rPr>
            </w:pPr>
          </w:p>
        </w:tc>
        <w:tc>
          <w:tcPr>
            <w:tcW w:w="824" w:type="dxa"/>
            <w:shd w:val="clear" w:color="auto" w:fill="auto"/>
          </w:tcPr>
          <w:p w:rsidR="000F2F35" w:rsidRPr="00BF0914" w:rsidRDefault="000F2F35" w:rsidP="008F74EB">
            <w:pPr>
              <w:rPr>
                <w:rFonts w:ascii="SutonnyMJ" w:hAnsi="SutonnyMJ" w:cs="SutonnyMJ"/>
              </w:rPr>
            </w:pPr>
          </w:p>
        </w:tc>
        <w:tc>
          <w:tcPr>
            <w:tcW w:w="816" w:type="dxa"/>
            <w:shd w:val="clear" w:color="auto" w:fill="auto"/>
          </w:tcPr>
          <w:p w:rsidR="000F2F35" w:rsidRPr="00BF0914" w:rsidRDefault="000F2F35" w:rsidP="008F74EB">
            <w:pPr>
              <w:rPr>
                <w:rFonts w:ascii="SutonnyMJ" w:hAnsi="SutonnyMJ" w:cs="SutonnyMJ"/>
              </w:rPr>
            </w:pPr>
          </w:p>
        </w:tc>
      </w:tr>
    </w:tbl>
    <w:p w:rsidR="000F2F35" w:rsidRDefault="000F2F35" w:rsidP="000F2F35">
      <w:pPr>
        <w:rPr>
          <w:rFonts w:ascii="SutonnyMJ" w:hAnsi="SutonnyMJ" w:cs="SutonnyMJ"/>
        </w:rPr>
      </w:pPr>
    </w:p>
    <w:p w:rsidR="000F2F35" w:rsidRDefault="000F2F35" w:rsidP="000F2F35">
      <w:pPr>
        <w:rPr>
          <w:rFonts w:ascii="SutonnyMJ" w:hAnsi="SutonnyMJ" w:cs="SutonnyMJ"/>
        </w:rPr>
      </w:pPr>
      <w:r>
        <w:rPr>
          <w:rFonts w:ascii="SutonnyMJ" w:hAnsi="SutonnyMJ" w:cs="SutonnyMJ"/>
        </w:rPr>
        <w:t xml:space="preserve">åg‡bi D‡Ïk¨ t 1. Kg©¯’‡j Mgb  2. wkÿv cÖwZôvb  3. †KbvKvUv  4. Avb›` ågb /we‡bv`b  ‡Ljvayjv  5. AvZœxq M„‡n Mgb  6. Ab¨vb¨(D.K.)  </w:t>
      </w:r>
    </w:p>
    <w:p w:rsidR="000F2F35" w:rsidRDefault="000F2F35" w:rsidP="000F2F35">
      <w:pPr>
        <w:rPr>
          <w:rFonts w:ascii="SutonnyMJ" w:hAnsi="SutonnyMJ" w:cs="SutonnyMJ"/>
        </w:rPr>
      </w:pPr>
      <w:r>
        <w:rPr>
          <w:rFonts w:ascii="SutonnyMJ" w:hAnsi="SutonnyMJ" w:cs="SutonnyMJ"/>
        </w:rPr>
        <w:t>evnb t 1. †n‡U  2. wiKmv  3. f¨vb  4. mvB‡Kj  5. †gvUi mvB‡Kj  6. Mvox  7. evm  8. gvB‡µvevm  9. Ab¨vb¨(D.K.)</w:t>
      </w:r>
    </w:p>
    <w:p w:rsidR="000F2F35" w:rsidRDefault="000F2F35" w:rsidP="000F2F35">
      <w:pPr>
        <w:rPr>
          <w:rFonts w:ascii="SutonnyMJ" w:hAnsi="SutonnyMJ" w:cs="SutonnyMJ"/>
        </w:rPr>
      </w:pPr>
      <w:r>
        <w:rPr>
          <w:rFonts w:ascii="SutonnyMJ" w:hAnsi="SutonnyMJ" w:cs="SutonnyMJ"/>
        </w:rPr>
        <w:t>åg‡bi mgm¨v t 1. iv¯Ív msKxY©  2. hvbRU  3. fvov †ewk  4. hvbevnb Kg  5. wmwU mvwf©m †bB  6. iv¯Ív Lvivc  7. Ab¨vb¨ (D.K.)</w:t>
      </w:r>
    </w:p>
    <w:p w:rsidR="000F2F35" w:rsidRDefault="000F2F35" w:rsidP="000F2F35">
      <w:r>
        <w:rPr>
          <w:rFonts w:ascii="SutonnyMJ" w:hAnsi="SutonnyMJ" w:cs="SutonnyMJ"/>
        </w:rPr>
        <w:t>13. cÖvK…wZK I Ab¨vb¨ `~‡h©vM (</w:t>
      </w:r>
      <w:r>
        <w:t xml:space="preserve">Natural and others Disaster) </w:t>
      </w:r>
    </w:p>
    <w:p w:rsidR="000F2F35" w:rsidRDefault="000F2F35" w:rsidP="000F2F35">
      <w:pPr>
        <w:rPr>
          <w:rFonts w:ascii="SutonnyMJ" w:hAnsi="SutonnyMJ" w:cs="SutonnyMJ"/>
        </w:rPr>
      </w:pPr>
      <w:r>
        <w:rPr>
          <w:rFonts w:ascii="SutonnyMJ" w:hAnsi="SutonnyMJ" w:cs="SutonnyMJ"/>
        </w:rPr>
        <w:t>13.1 Avcbvi &amp;GjvKvi Rjve×Zv Av‡Q wK bv? (wUK wPý w`b)  1. n¨v  2. bv</w:t>
      </w:r>
    </w:p>
    <w:p w:rsidR="000F2F35" w:rsidRDefault="000F2F35" w:rsidP="000F2F35">
      <w:pPr>
        <w:rPr>
          <w:rFonts w:ascii="SutonnyMJ" w:hAnsi="SutonnyMJ" w:cs="SutonnyMJ"/>
        </w:rPr>
      </w:pPr>
      <w:r>
        <w:rPr>
          <w:rFonts w:ascii="SutonnyMJ" w:hAnsi="SutonnyMJ" w:cs="SutonnyMJ"/>
        </w:rPr>
        <w:t>13.2 Rjve×Zv _vK‡j Zvi Kvib ( wUK wPý w`b) t  1. wbPz GjvKv  2. cvwb wb¯‹vk‡bi e¨e¯’v †bB  3. cvwb wb¯‹vkb e¨e¯’v eÜ  4. Ab¨vb¨ (D.K.)</w:t>
      </w:r>
    </w:p>
    <w:p w:rsidR="000F2F35" w:rsidRDefault="000F2F35" w:rsidP="000F2F35">
      <w:pPr>
        <w:rPr>
          <w:rFonts w:ascii="SutonnyMJ" w:hAnsi="SutonnyMJ" w:cs="SutonnyMJ"/>
        </w:rPr>
      </w:pPr>
      <w:r>
        <w:rPr>
          <w:rFonts w:ascii="SutonnyMJ" w:hAnsi="SutonnyMJ" w:cs="SutonnyMJ"/>
        </w:rPr>
        <w:t>13.3 Rjve×Zv KZ mgq ch©šÍ ¯’vqx nq (wUK wPý w`b) 1. 0-1 N›Uv  2. 1-3 N›U  3. 3-5 N›Uv  4. 5 N›Uvi D‡a©</w:t>
      </w:r>
    </w:p>
    <w:p w:rsidR="000F2F35" w:rsidRDefault="000F2F35" w:rsidP="000F2F35">
      <w:pPr>
        <w:rPr>
          <w:rFonts w:ascii="SutonnyMJ" w:hAnsi="SutonnyMJ" w:cs="SutonnyMJ"/>
        </w:rPr>
      </w:pPr>
      <w:r>
        <w:rPr>
          <w:rFonts w:ascii="SutonnyMJ" w:hAnsi="SutonnyMJ" w:cs="SutonnyMJ"/>
        </w:rPr>
        <w:t>13.4  wb¤œ ewb©Z mg‡q  Avcbv‡`i emZevwo eb¨v cøvweZ n‡qwQj wK (wUK wPý 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1"/>
        <w:gridCol w:w="1850"/>
        <w:gridCol w:w="1849"/>
        <w:gridCol w:w="1851"/>
        <w:gridCol w:w="1855"/>
      </w:tblGrid>
      <w:tr w:rsidR="000F2F35" w:rsidRPr="00BF0914" w:rsidTr="008F74EB">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mvj</w:t>
            </w:r>
          </w:p>
        </w:tc>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wfwUi wb‡P (dzU)</w:t>
            </w:r>
          </w:p>
        </w:tc>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wfwU ch©šÍ (dzU)</w:t>
            </w:r>
          </w:p>
        </w:tc>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wfwUi Dc‡I (dzU)</w:t>
            </w:r>
          </w:p>
        </w:tc>
        <w:tc>
          <w:tcPr>
            <w:tcW w:w="191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ÿwZi cwigvb</w:t>
            </w:r>
          </w:p>
        </w:tc>
      </w:tr>
      <w:tr w:rsidR="000F2F35" w:rsidRPr="00BF0914" w:rsidTr="008F74EB">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1988</w:t>
            </w: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6" w:type="dxa"/>
            <w:shd w:val="clear" w:color="auto" w:fill="auto"/>
          </w:tcPr>
          <w:p w:rsidR="000F2F35" w:rsidRPr="00BF0914" w:rsidRDefault="000F2F35" w:rsidP="008F74EB">
            <w:pPr>
              <w:rPr>
                <w:rFonts w:ascii="SutonnyMJ" w:hAnsi="SutonnyMJ" w:cs="SutonnyMJ"/>
              </w:rPr>
            </w:pPr>
          </w:p>
        </w:tc>
      </w:tr>
      <w:tr w:rsidR="000F2F35" w:rsidRPr="00BF0914" w:rsidTr="008F74EB">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1998</w:t>
            </w: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6" w:type="dxa"/>
            <w:shd w:val="clear" w:color="auto" w:fill="auto"/>
          </w:tcPr>
          <w:p w:rsidR="000F2F35" w:rsidRPr="00BF0914" w:rsidRDefault="000F2F35" w:rsidP="008F74EB">
            <w:pPr>
              <w:rPr>
                <w:rFonts w:ascii="SutonnyMJ" w:hAnsi="SutonnyMJ" w:cs="SutonnyMJ"/>
              </w:rPr>
            </w:pPr>
          </w:p>
        </w:tc>
      </w:tr>
      <w:tr w:rsidR="000F2F35" w:rsidRPr="00BF0914" w:rsidTr="008F74EB">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2001</w:t>
            </w: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6" w:type="dxa"/>
            <w:shd w:val="clear" w:color="auto" w:fill="auto"/>
          </w:tcPr>
          <w:p w:rsidR="000F2F35" w:rsidRPr="00BF0914" w:rsidRDefault="000F2F35" w:rsidP="008F74EB">
            <w:pPr>
              <w:rPr>
                <w:rFonts w:ascii="SutonnyMJ" w:hAnsi="SutonnyMJ" w:cs="SutonnyMJ"/>
              </w:rPr>
            </w:pPr>
          </w:p>
        </w:tc>
      </w:tr>
      <w:tr w:rsidR="000F2F35" w:rsidRPr="00BF0914" w:rsidTr="008F74EB">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2004</w:t>
            </w: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6" w:type="dxa"/>
            <w:shd w:val="clear" w:color="auto" w:fill="auto"/>
          </w:tcPr>
          <w:p w:rsidR="000F2F35" w:rsidRPr="00BF0914" w:rsidRDefault="000F2F35" w:rsidP="008F74EB">
            <w:pPr>
              <w:rPr>
                <w:rFonts w:ascii="SutonnyMJ" w:hAnsi="SutonnyMJ" w:cs="SutonnyMJ"/>
              </w:rPr>
            </w:pPr>
          </w:p>
        </w:tc>
      </w:tr>
      <w:tr w:rsidR="000F2F35" w:rsidRPr="00BF0914" w:rsidTr="008F74EB">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2006</w:t>
            </w: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6" w:type="dxa"/>
            <w:shd w:val="clear" w:color="auto" w:fill="auto"/>
          </w:tcPr>
          <w:p w:rsidR="000F2F35" w:rsidRPr="00BF0914" w:rsidRDefault="000F2F35" w:rsidP="008F74EB">
            <w:pPr>
              <w:rPr>
                <w:rFonts w:ascii="SutonnyMJ" w:hAnsi="SutonnyMJ" w:cs="SutonnyMJ"/>
              </w:rPr>
            </w:pPr>
          </w:p>
        </w:tc>
      </w:tr>
      <w:tr w:rsidR="000F2F35" w:rsidRPr="00BF0914" w:rsidTr="008F74EB">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2010</w:t>
            </w: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6" w:type="dxa"/>
            <w:shd w:val="clear" w:color="auto" w:fill="auto"/>
          </w:tcPr>
          <w:p w:rsidR="000F2F35" w:rsidRPr="00BF0914" w:rsidRDefault="000F2F35" w:rsidP="008F74EB">
            <w:pPr>
              <w:rPr>
                <w:rFonts w:ascii="SutonnyMJ" w:hAnsi="SutonnyMJ" w:cs="SutonnyMJ"/>
              </w:rPr>
            </w:pPr>
          </w:p>
        </w:tc>
      </w:tr>
      <w:tr w:rsidR="000F2F35" w:rsidRPr="00BF0914" w:rsidTr="008F74EB">
        <w:tc>
          <w:tcPr>
            <w:tcW w:w="1915"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2014</w:t>
            </w: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5" w:type="dxa"/>
            <w:shd w:val="clear" w:color="auto" w:fill="auto"/>
          </w:tcPr>
          <w:p w:rsidR="000F2F35" w:rsidRPr="00BF0914" w:rsidRDefault="000F2F35" w:rsidP="008F74EB">
            <w:pPr>
              <w:rPr>
                <w:rFonts w:ascii="SutonnyMJ" w:hAnsi="SutonnyMJ" w:cs="SutonnyMJ"/>
              </w:rPr>
            </w:pPr>
          </w:p>
        </w:tc>
        <w:tc>
          <w:tcPr>
            <w:tcW w:w="1916" w:type="dxa"/>
            <w:shd w:val="clear" w:color="auto" w:fill="auto"/>
          </w:tcPr>
          <w:p w:rsidR="000F2F35" w:rsidRPr="00BF0914" w:rsidRDefault="000F2F35" w:rsidP="008F74EB">
            <w:pPr>
              <w:rPr>
                <w:rFonts w:ascii="SutonnyMJ" w:hAnsi="SutonnyMJ" w:cs="SutonnyMJ"/>
              </w:rPr>
            </w:pPr>
          </w:p>
        </w:tc>
      </w:tr>
    </w:tbl>
    <w:p w:rsidR="000F2F35" w:rsidRDefault="000F2F35" w:rsidP="000F2F35">
      <w:pPr>
        <w:rPr>
          <w:rFonts w:ascii="SutonnyMJ" w:hAnsi="SutonnyMJ" w:cs="SutonnyMJ"/>
        </w:rPr>
      </w:pPr>
    </w:p>
    <w:p w:rsidR="000F2F35" w:rsidRDefault="000F2F35" w:rsidP="000F2F35">
      <w:pPr>
        <w:rPr>
          <w:rFonts w:ascii="SutonnyMJ" w:hAnsi="SutonnyMJ" w:cs="SutonnyMJ"/>
        </w:rPr>
      </w:pPr>
      <w:r>
        <w:rPr>
          <w:rFonts w:ascii="SutonnyMJ" w:hAnsi="SutonnyMJ" w:cs="SutonnyMJ"/>
        </w:rPr>
        <w:t>13.5 Avcbvi GjvKvq N~wb©So / U‡b©‡Wv n‡j,  1) mvj.......................... 2) ÿwZi cwigvb (UvKv)................ 3) cÖ‡hvR¨ bq</w:t>
      </w:r>
    </w:p>
    <w:p w:rsidR="000F2F35" w:rsidRDefault="000F2F35" w:rsidP="000F2F35">
      <w:pPr>
        <w:rPr>
          <w:rFonts w:ascii="SutonnyMJ" w:hAnsi="SutonnyMJ" w:cs="SutonnyMJ"/>
        </w:rPr>
      </w:pPr>
      <w:r>
        <w:rPr>
          <w:rFonts w:ascii="SutonnyMJ" w:hAnsi="SutonnyMJ" w:cs="SutonnyMJ"/>
        </w:rPr>
        <w:t xml:space="preserve">13.6 Avcbvi GjvKvq f~wgK¤ú n‡j,            1) mvj.......................... 2) ÿwZi cwigvb (UvKv)................ 3) cÖ‡hvR¨ bq </w:t>
      </w:r>
    </w:p>
    <w:p w:rsidR="000F2F35" w:rsidRDefault="000F2F35" w:rsidP="000F2F35">
      <w:pPr>
        <w:rPr>
          <w:rFonts w:ascii="SutonnyMJ" w:hAnsi="SutonnyMJ" w:cs="SutonnyMJ"/>
        </w:rPr>
      </w:pPr>
      <w:r>
        <w:rPr>
          <w:rFonts w:ascii="SutonnyMJ" w:hAnsi="SutonnyMJ" w:cs="SutonnyMJ"/>
        </w:rPr>
        <w:t>13.7  Avcbvi GjvKvq Av¸b jvM‡j ,           1) mvj.......................... 2) ÿwZi cwigvb (UvKv)................ 3) cÖ‡hvR¨ bq</w:t>
      </w:r>
    </w:p>
    <w:p w:rsidR="000F2F35" w:rsidRDefault="000F2F35" w:rsidP="000F2F35">
      <w:pPr>
        <w:rPr>
          <w:rFonts w:ascii="SutonnyMJ" w:hAnsi="SutonnyMJ" w:cs="SutonnyMJ"/>
        </w:rPr>
      </w:pPr>
      <w:r>
        <w:rPr>
          <w:rFonts w:ascii="SutonnyMJ" w:hAnsi="SutonnyMJ" w:cs="SutonnyMJ"/>
        </w:rPr>
        <w:t>13.8 Avcbvi GjvKvq cvnvox Xj n‡j ,        1) mvj.......................... 2) ÿwZi cwigvb (UvKv)................ 3) cÖ‡hvR¨ bq</w:t>
      </w:r>
    </w:p>
    <w:p w:rsidR="000F2F35" w:rsidRDefault="000F2F35" w:rsidP="000F2F35">
      <w:pPr>
        <w:rPr>
          <w:rFonts w:ascii="SutonnyMJ" w:hAnsi="SutonnyMJ" w:cs="SutonnyMJ"/>
        </w:rPr>
      </w:pPr>
      <w:r>
        <w:rPr>
          <w:rFonts w:ascii="SutonnyMJ" w:hAnsi="SutonnyMJ" w:cs="SutonnyMJ"/>
        </w:rPr>
        <w:t>13.9 Avcbvi GjvKvq f~wgam/cvnvo am n‡j , 1) mvj....................... ..2) ÿwZi cwigvb (UvKv)................ 3) cÖ‡hvR¨ bq</w:t>
      </w:r>
    </w:p>
    <w:p w:rsidR="000F2F35" w:rsidRDefault="000F2F35" w:rsidP="000F2F35">
      <w:pPr>
        <w:rPr>
          <w:rFonts w:ascii="SutonnyMJ" w:hAnsi="SutonnyMJ" w:cs="SutonnyMJ"/>
        </w:rPr>
      </w:pPr>
      <w:r>
        <w:rPr>
          <w:rFonts w:ascii="SutonnyMJ" w:hAnsi="SutonnyMJ" w:cs="SutonnyMJ"/>
        </w:rPr>
        <w:t xml:space="preserve">13.10 R‡jv”Qvm n‡j, </w:t>
      </w:r>
      <w:r>
        <w:rPr>
          <w:rFonts w:ascii="SutonnyMJ" w:hAnsi="SutonnyMJ" w:cs="SutonnyMJ"/>
        </w:rPr>
        <w:tab/>
      </w:r>
      <w:r>
        <w:rPr>
          <w:rFonts w:ascii="SutonnyMJ" w:hAnsi="SutonnyMJ" w:cs="SutonnyMJ"/>
        </w:rPr>
        <w:tab/>
        <w:t xml:space="preserve">         1) mvj....................... ..2) ÿwZi cwigvb (UvKv)................ 3) cÖ‡hvR¨ bq</w:t>
      </w:r>
    </w:p>
    <w:p w:rsidR="000F2F35" w:rsidRDefault="000F2F35" w:rsidP="000F2F35">
      <w:pPr>
        <w:rPr>
          <w:rFonts w:ascii="SutonnyMJ" w:hAnsi="SutonnyMJ" w:cs="SutonnyMJ"/>
        </w:rPr>
      </w:pPr>
      <w:r>
        <w:rPr>
          <w:rFonts w:ascii="SutonnyMJ" w:hAnsi="SutonnyMJ" w:cs="SutonnyMJ"/>
        </w:rPr>
        <w:t>13.11 `~‡hv©M †gvKv‡ejvq me‡P‡q Riæix wK wK ev †Kvb †Kvb c`‡ÿc MÖnb Kiv DwPZ e‡j g‡b K‡ib ? 1...............................</w:t>
      </w:r>
    </w:p>
    <w:p w:rsidR="000F2F35" w:rsidRDefault="000F2F35" w:rsidP="000F2F35">
      <w:pPr>
        <w:rPr>
          <w:rFonts w:ascii="SutonnyMJ" w:hAnsi="SutonnyMJ" w:cs="SutonnyMJ"/>
        </w:rPr>
      </w:pPr>
      <w:r>
        <w:rPr>
          <w:rFonts w:ascii="SutonnyMJ" w:hAnsi="SutonnyMJ" w:cs="SutonnyMJ"/>
        </w:rPr>
        <w:t xml:space="preserve">           2.............................                           3.......................................          4......................................</w:t>
      </w:r>
    </w:p>
    <w:p w:rsidR="000F2F35" w:rsidRDefault="000F2F35" w:rsidP="000F2F35">
      <w:r>
        <w:rPr>
          <w:rFonts w:ascii="SutonnyMJ" w:hAnsi="SutonnyMJ" w:cs="SutonnyMJ"/>
        </w:rPr>
        <w:lastRenderedPageBreak/>
        <w:t>14. GjvKvi Ab¨b¨ mgm¨v (</w:t>
      </w:r>
      <w:r>
        <w:t>Other Problem)</w:t>
      </w:r>
    </w:p>
    <w:p w:rsidR="000F2F35" w:rsidRDefault="000F2F35" w:rsidP="000F2F35">
      <w:pPr>
        <w:rPr>
          <w:rFonts w:ascii="SutonnyMJ" w:hAnsi="SutonnyMJ" w:cs="SutonnyMJ"/>
        </w:rPr>
      </w:pPr>
      <w:r>
        <w:rPr>
          <w:rFonts w:ascii="SutonnyMJ" w:hAnsi="SutonnyMJ" w:cs="SutonnyMJ"/>
        </w:rPr>
        <w:t>14.1 gnvmoK /‡ij jvBb kn‡ii ga¨Lv‡b _vKvq  kn‡ii †Kvb mgm¨v n‡”Q wK bv ( wUK wPý w`b) 1. n¨vu(‡Kb                   ) 2. bv</w:t>
      </w:r>
    </w:p>
    <w:p w:rsidR="000F2F35" w:rsidRDefault="000F2F35" w:rsidP="000F2F35">
      <w:pPr>
        <w:rPr>
          <w:rFonts w:ascii="SutonnyMJ" w:hAnsi="SutonnyMJ" w:cs="SutonnyMJ"/>
        </w:rPr>
      </w:pPr>
      <w:r>
        <w:rPr>
          <w:rFonts w:ascii="SutonnyMJ" w:hAnsi="SutonnyMJ" w:cs="SutonnyMJ"/>
        </w:rPr>
        <w:t>14.2 GjvKvi me©v‡cÿv ¸iZ¡c~Y© mgm¨v †KvbwU( cª_g n‡j 1. wØZxq n‡j 2. Z…Zxq n‡j 3. PZz_© n‡j 4. cTg n‡j  5 wn‡m‡e wPwýZ Kiæb)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‡jvW‡kwWs                 hvbRU                hvZvqvZ e¨e¯’v                 iv¯ÍvNvU m¤úwK©Z               eR© wb¯‹vk‡bi RvqMvi Afve</w:t>
            </w:r>
          </w:p>
          <w:p w:rsidR="000F2F35" w:rsidRPr="00BF0914" w:rsidRDefault="000F2F35" w:rsidP="008F74EB">
            <w:pPr>
              <w:rPr>
                <w:rFonts w:ascii="SutonnyMJ" w:hAnsi="SutonnyMJ" w:cs="SutonnyMJ"/>
              </w:rPr>
            </w:pPr>
            <w:r w:rsidRPr="00BF0914">
              <w:rPr>
                <w:rFonts w:ascii="SutonnyMJ" w:hAnsi="SutonnyMJ" w:cs="SutonnyMJ"/>
              </w:rPr>
              <w:t>we`y¨r mgm¨v               Rjve×Zv            cqtwb¯‹vkb                     fvj wkÿv cÖwZôv‡bi Afve    AvBb k„•Ljvi AebwZ</w:t>
            </w:r>
          </w:p>
          <w:p w:rsidR="000F2F35" w:rsidRPr="00BF0914" w:rsidRDefault="000F2F35" w:rsidP="008F74EB">
            <w:pPr>
              <w:rPr>
                <w:rFonts w:ascii="SutonnyMJ" w:hAnsi="SutonnyMJ" w:cs="SutonnyMJ"/>
              </w:rPr>
            </w:pPr>
            <w:r w:rsidRPr="00BF0914">
              <w:rPr>
                <w:rFonts w:ascii="SutonnyMJ" w:hAnsi="SutonnyMJ" w:cs="SutonnyMJ"/>
              </w:rPr>
              <w:t>Lvevi cvwbi Afve        evRvi `~‡i            cvnvox Xj                     Ab¨vb¨ (D.K.)</w:t>
            </w:r>
          </w:p>
        </w:tc>
      </w:tr>
    </w:tbl>
    <w:p w:rsidR="000F2F35" w:rsidRDefault="000F2F35" w:rsidP="000F2F35">
      <w:pPr>
        <w:rPr>
          <w:rFonts w:ascii="SutonnyMJ" w:hAnsi="SutonnyMJ" w:cs="SutonnyMJ"/>
        </w:rPr>
      </w:pPr>
      <w:r>
        <w:rPr>
          <w:rFonts w:ascii="SutonnyMJ" w:hAnsi="SutonnyMJ" w:cs="SutonnyMJ"/>
        </w:rPr>
        <w:t xml:space="preserve">14.3 Avcbvi GjvKvi GKUv </w:t>
      </w:r>
      <w:r>
        <w:t xml:space="preserve">Icon </w:t>
      </w:r>
      <w:r>
        <w:rPr>
          <w:rFonts w:ascii="SutonnyMJ" w:hAnsi="SutonnyMJ" w:cs="SutonnyMJ"/>
        </w:rPr>
        <w:t>A_ev GKK_vq mevB †P‡b Ggb GKwU RvqMv, `vjvb ev GjvKvi bvg?.....................................</w:t>
      </w:r>
    </w:p>
    <w:p w:rsidR="000F2F35" w:rsidRDefault="000F2F35" w:rsidP="000F2F35">
      <w:pPr>
        <w:rPr>
          <w:rFonts w:ascii="SutonnyMJ" w:hAnsi="SutonnyMJ" w:cs="SutonnyMJ"/>
        </w:rPr>
      </w:pPr>
      <w:r>
        <w:rPr>
          <w:rFonts w:ascii="SutonnyMJ" w:hAnsi="SutonnyMJ" w:cs="SutonnyMJ"/>
        </w:rPr>
        <w:t>14.4 Avcbvi GjvKv ‡K mvwe©K fv‡e GK K_vq Dc¯’vcb Kiæb ( †h †Kvb GKUv wUK wPý w`b)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c>
          <w:tcPr>
            <w:tcW w:w="957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1. ivRbxwZi kni     2. wkÿvi kni           3. hvbR‡Ui kni           4.mvs¯‹…wZi kni           5. e¨qeûj kni</w:t>
            </w:r>
          </w:p>
          <w:p w:rsidR="000F2F35" w:rsidRPr="00BF0914" w:rsidRDefault="000F2F35" w:rsidP="008F74EB">
            <w:pPr>
              <w:rPr>
                <w:rFonts w:ascii="SutonnyMJ" w:hAnsi="SutonnyMJ" w:cs="SutonnyMJ"/>
              </w:rPr>
            </w:pPr>
            <w:r w:rsidRPr="00BF0914">
              <w:rPr>
                <w:rFonts w:ascii="SutonnyMJ" w:hAnsi="SutonnyMJ" w:cs="SutonnyMJ"/>
              </w:rPr>
              <w:t>6. g„Z kni            7. XvKvi GKwU m¨v‡UjvBU kni                      8. Mix‡ei kni            9. †eKv‡ii kni 10. Ab¨b¨ (D.K.)</w:t>
            </w:r>
          </w:p>
        </w:tc>
      </w:tr>
    </w:tbl>
    <w:p w:rsidR="000F2F35" w:rsidRDefault="000F2F35" w:rsidP="000F2F35">
      <w:pPr>
        <w:rPr>
          <w:rFonts w:ascii="SutonnyMJ" w:hAnsi="SutonnyMJ" w:cs="SutonnyMJ"/>
        </w:rPr>
      </w:pPr>
    </w:p>
    <w:p w:rsidR="000F2F35" w:rsidRDefault="000F2F35" w:rsidP="000F2F35">
      <w:pPr>
        <w:rPr>
          <w:rFonts w:ascii="SutonnyMJ" w:hAnsi="SutonnyMJ" w:cs="SutonnyMJ"/>
        </w:rPr>
      </w:pPr>
      <w:r>
        <w:rPr>
          <w:rFonts w:ascii="SutonnyMJ" w:hAnsi="SutonnyMJ" w:cs="SutonnyMJ"/>
        </w:rPr>
        <w:t>14.6 Avcbvi GjvKvi A_©‰bwZK wfwË wK ( wUK wPý w`b) 1) K…wl cY¨ Drcv`b I wecYb  2) wkí cY¨ Drcv`b I wecYb 3) †mev LvZ 4) Ab¨vb¨ (D.K.)</w:t>
      </w:r>
    </w:p>
    <w:p w:rsidR="000F2F35" w:rsidRDefault="000F2F35" w:rsidP="000F2F35">
      <w:pPr>
        <w:rPr>
          <w:rFonts w:ascii="SutonnyMJ" w:hAnsi="SutonnyMJ" w:cs="SutonnyMJ"/>
        </w:rPr>
      </w:pPr>
      <w:r>
        <w:rPr>
          <w:rFonts w:ascii="SutonnyMJ" w:hAnsi="SutonnyMJ" w:cs="SutonnyMJ"/>
        </w:rPr>
        <w:t>14.7 Avcbvi &amp;</w:t>
      </w:r>
    </w:p>
    <w:p w:rsidR="000F2F35" w:rsidRDefault="000F2F35" w:rsidP="000F2F35">
      <w:pPr>
        <w:rPr>
          <w:rFonts w:ascii="SutonnyMJ" w:hAnsi="SutonnyMJ" w:cs="SutonnyMJ"/>
        </w:rPr>
      </w:pPr>
      <w:r>
        <w:rPr>
          <w:rFonts w:ascii="SutonnyMJ" w:hAnsi="SutonnyMJ" w:cs="SutonnyMJ"/>
        </w:rPr>
        <w:t xml:space="preserve">GjvKvi / Avcbvi evm¯’vb Ges cvwicvwk^©K GjvKvq f~wg e¨envi Gi cwieZ©b n‡q‡Q wK( wUK wPý w`b) 1) n¨vu    2) bv </w:t>
      </w:r>
    </w:p>
    <w:p w:rsidR="000F2F35" w:rsidRDefault="000F2F35" w:rsidP="000F2F35">
      <w:pPr>
        <w:rPr>
          <w:rFonts w:ascii="SutonnyMJ" w:hAnsi="SutonnyMJ" w:cs="SutonnyMJ"/>
        </w:rPr>
      </w:pPr>
      <w:r>
        <w:rPr>
          <w:rFonts w:ascii="SutonnyMJ" w:hAnsi="SutonnyMJ" w:cs="SutonnyMJ"/>
        </w:rPr>
        <w:t>14.8 f~wg e¨envi (</w:t>
      </w:r>
      <w:r>
        <w:t xml:space="preserve">Land-use) </w:t>
      </w:r>
      <w:r>
        <w:rPr>
          <w:rFonts w:ascii="SutonnyMJ" w:hAnsi="SutonnyMJ" w:cs="SutonnyMJ"/>
        </w:rPr>
        <w:t>†Kv_vq cwieZ©b n‡q‡Q D‡jøL Kiæb...............................................................................</w:t>
      </w:r>
    </w:p>
    <w:p w:rsidR="000F2F35" w:rsidRDefault="000F2F35" w:rsidP="000F2F35">
      <w:pPr>
        <w:rPr>
          <w:rFonts w:ascii="SutonnyMJ" w:hAnsi="SutonnyMJ" w:cs="SutonnyMJ"/>
        </w:rPr>
      </w:pPr>
      <w:r>
        <w:rPr>
          <w:rFonts w:ascii="SutonnyMJ" w:hAnsi="SutonnyMJ" w:cs="SutonnyMJ"/>
        </w:rPr>
        <w:t>14.9 f~wg e¨env‡i (</w:t>
      </w:r>
      <w:r>
        <w:t xml:space="preserve">Land-use) </w:t>
      </w:r>
      <w:r>
        <w:rPr>
          <w:rFonts w:ascii="SutonnyMJ" w:hAnsi="SutonnyMJ" w:cs="SutonnyMJ"/>
        </w:rPr>
        <w:t>wK cwieZ©b n‡q‡Q D‡jøL Kiæb .................................................................................</w:t>
      </w:r>
    </w:p>
    <w:p w:rsidR="000F2F35" w:rsidRDefault="000F2F35" w:rsidP="000F2F35">
      <w:pPr>
        <w:rPr>
          <w:rFonts w:ascii="SutonnyMJ" w:hAnsi="SutonnyMJ" w:cs="SutonnyMJ"/>
        </w:rPr>
      </w:pPr>
      <w:r>
        <w:rPr>
          <w:rFonts w:ascii="SutonnyMJ" w:hAnsi="SutonnyMJ" w:cs="SutonnyMJ"/>
        </w:rPr>
        <w:t>14.10 †Kb f~wg (</w:t>
      </w:r>
      <w:r>
        <w:t xml:space="preserve">Land-use) </w:t>
      </w:r>
      <w:r>
        <w:rPr>
          <w:rFonts w:ascii="SutonnyMJ" w:hAnsi="SutonnyMJ" w:cs="SutonnyMJ"/>
        </w:rPr>
        <w:t>e¨envi Gi cwieZ©b n‡q‡Q t 1. f~wgK¤ú  2. eb¨v  3. So  4. A_©‰bwZK  5. mvgvwRK  6. Ab¨vb¨ (D.K.)</w:t>
      </w:r>
    </w:p>
    <w:p w:rsidR="000F2F35" w:rsidRDefault="000F2F35" w:rsidP="000F2F35">
      <w:pPr>
        <w:rPr>
          <w:rFonts w:ascii="SutonnyMJ" w:hAnsi="SutonnyMJ" w:cs="SutonnyMJ"/>
        </w:rPr>
      </w:pPr>
      <w:r>
        <w:rPr>
          <w:rFonts w:ascii="SutonnyMJ" w:hAnsi="SutonnyMJ" w:cs="SutonnyMJ"/>
        </w:rPr>
        <w:t>14.11 Avcbvi wb‡Ri f~wg e¨envi (</w:t>
      </w:r>
      <w:r>
        <w:t>Service &amp; Facilities)</w:t>
      </w:r>
      <w:r>
        <w:rPr>
          <w:rFonts w:ascii="SutonnyMJ" w:hAnsi="SutonnyMJ" w:cs="SutonnyMJ"/>
        </w:rPr>
        <w:t xml:space="preserve"> cwieZ©b Ki‡Z B”QzK wK bv ( wUK wPý w`b)    1) n¨v          2) bv </w:t>
      </w:r>
    </w:p>
    <w:p w:rsidR="000F2F35" w:rsidRDefault="000F2F35" w:rsidP="000F2F35">
      <w:pPr>
        <w:rPr>
          <w:rFonts w:ascii="SutonnyMJ" w:hAnsi="SutonnyMJ" w:cs="SutonnyMJ"/>
        </w:rPr>
      </w:pPr>
      <w:r>
        <w:rPr>
          <w:rFonts w:ascii="SutonnyMJ" w:hAnsi="SutonnyMJ" w:cs="SutonnyMJ"/>
        </w:rPr>
        <w:t>14.12 Avcbvi evwoi mvg‡bi iv¯Ív cÖk¯Í Ki‡b Rwg Qvo‡Z B”QzK wK bv ( wUK wPý w`b)   1) n¨vu     2) bv</w:t>
      </w:r>
    </w:p>
    <w:p w:rsidR="000F2F35" w:rsidRPr="00931A84" w:rsidRDefault="000F2F35" w:rsidP="000F2F35">
      <w:r>
        <w:rPr>
          <w:rFonts w:ascii="SutonnyMJ" w:hAnsi="SutonnyMJ" w:cs="SutonnyMJ"/>
        </w:rPr>
        <w:t xml:space="preserve">14.13 gnvgvqv, ‰ÿqvPi ch©Ub †K›`ª Dbœqb Ki‡j Av_©mvgvwRK †Kvb Dbœqb n‡e wK bv </w:t>
      </w:r>
      <w:r w:rsidRPr="00CC5140">
        <w:rPr>
          <w:rFonts w:ascii="SutonnyMJ" w:hAnsi="SutonnyMJ" w:cs="SutonnyMJ"/>
        </w:rPr>
        <w:t>( wUK wPý w`b)   1) n¨vu     2) bv</w:t>
      </w:r>
    </w:p>
    <w:p w:rsidR="000F2F35" w:rsidRDefault="000F2F35" w:rsidP="000F2F35">
      <w:pPr>
        <w:rPr>
          <w:rFonts w:ascii="SutonnyMJ" w:hAnsi="SutonnyMJ" w:cs="SutonnyMJ"/>
        </w:rPr>
      </w:pPr>
      <w:r>
        <w:rPr>
          <w:rFonts w:ascii="SutonnyMJ" w:hAnsi="SutonnyMJ" w:cs="SutonnyMJ"/>
        </w:rPr>
        <w:t xml:space="preserve">14.14 A_©‰bwZK AÂj M‡o Zzj‡j f~wg e¨env‡ii †Kvb cwieZ©b n‡e wK bv </w:t>
      </w:r>
      <w:r w:rsidRPr="00CC5140">
        <w:rPr>
          <w:rFonts w:ascii="SutonnyMJ" w:hAnsi="SutonnyMJ" w:cs="SutonnyMJ"/>
        </w:rPr>
        <w:t>( wUK wPý w`b)   1) n¨vu     2) bv</w:t>
      </w:r>
    </w:p>
    <w:p w:rsidR="000F2F35" w:rsidRDefault="000F2F35" w:rsidP="000F2F35">
      <w:pPr>
        <w:rPr>
          <w:rFonts w:ascii="SutonnyMJ" w:hAnsi="SutonnyMJ" w:cs="SutonnyMJ"/>
        </w:rPr>
      </w:pPr>
      <w:r>
        <w:rPr>
          <w:rFonts w:ascii="SutonnyMJ" w:hAnsi="SutonnyMJ" w:cs="SutonnyMJ"/>
        </w:rPr>
        <w:t>14.15      14.14 n¨vu n‡j wK ai‡bi cwieZ©b n‡e.............................................</w:t>
      </w:r>
    </w:p>
    <w:p w:rsidR="000F2F35" w:rsidRDefault="000F2F35" w:rsidP="000F2F35">
      <w:pPr>
        <w:rPr>
          <w:rFonts w:ascii="SutonnyMJ" w:hAnsi="SutonnyMJ" w:cs="SutonnyMJ"/>
        </w:rPr>
      </w:pPr>
      <w:r>
        <w:rPr>
          <w:rFonts w:ascii="SutonnyMJ" w:hAnsi="SutonnyMJ" w:cs="SutonnyMJ"/>
        </w:rPr>
        <w:t>14.16 Avcbvi †Kvb gZvgZ ev civgk© (hw` _v‡K)</w:t>
      </w:r>
    </w:p>
    <w:p w:rsidR="000F2F35" w:rsidRDefault="000F2F35" w:rsidP="000F2F35">
      <w:pP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r>
        <w:rPr>
          <w:rFonts w:ascii="SutonnyMJ" w:hAnsi="SutonnyMJ" w:cs="SutonnyMJ"/>
        </w:rPr>
        <w:lastRenderedPageBreak/>
        <w:t>Avcbvi  ‰`bw›`b Kvh¨©vejx GjvKv wPwýZ c~e©K evmvi Ae¯’vb Ges cvwicvwk^©K GjvKvi GKwU Lmov bKkv/ cø¨vb AvuKb ( evmv, †`vKvb, evRvi, gmwR`, kwcs gj, evm÷¨vÛ, iv¯Ív, b`x, BZ¨vw` D‡jøL Kiæb ( cÖ‡hvR¨ †ÿ‡Î)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6"/>
      </w:tblGrid>
      <w:tr w:rsidR="000F2F35" w:rsidRPr="00BF0914" w:rsidTr="008F74EB">
        <w:trPr>
          <w:trHeight w:val="11933"/>
        </w:trPr>
        <w:tc>
          <w:tcPr>
            <w:tcW w:w="9576" w:type="dxa"/>
            <w:shd w:val="clear" w:color="auto" w:fill="auto"/>
          </w:tcPr>
          <w:p w:rsidR="000F2F35" w:rsidRPr="00BF0914" w:rsidRDefault="000F2F35" w:rsidP="008F74EB">
            <w:pPr>
              <w:rPr>
                <w:rFonts w:ascii="SutonnyMJ" w:hAnsi="SutonnyMJ" w:cs="SutonnyMJ"/>
              </w:rPr>
            </w:pPr>
          </w:p>
        </w:tc>
      </w:tr>
    </w:tbl>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r>
        <w:rPr>
          <w:rFonts w:ascii="SutonnyMJ" w:hAnsi="SutonnyMJ" w:cs="SutonnyMJ"/>
        </w:rPr>
        <w:lastRenderedPageBreak/>
        <w:t>m¤§wZ cÎ</w:t>
      </w:r>
    </w:p>
    <w:p w:rsidR="000F2F35" w:rsidRDefault="000F2F35" w:rsidP="000F2F35">
      <w:pPr>
        <w:jc w:val="center"/>
        <w:rPr>
          <w:rFonts w:ascii="SutonnyMJ" w:hAnsi="SutonnyMJ" w:cs="SutonnyMJ"/>
        </w:rPr>
      </w:pPr>
      <w:r>
        <w:rPr>
          <w:rFonts w:ascii="SutonnyMJ" w:hAnsi="SutonnyMJ" w:cs="SutonnyMJ"/>
        </w:rPr>
        <w:t>Avcbvi GjvKvi gnvcwiKíbv cÖYq‡b Dc‡iv³ Z_¨ mg~n wb¤œ¯^vÿiKvix cÖ`vb K‡i‡Q</w:t>
      </w: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jc w:val="center"/>
        <w:rPr>
          <w:rFonts w:ascii="SutonnyMJ" w:hAnsi="SutonnyMJ" w:cs="SutonnyMJ"/>
        </w:rPr>
      </w:pPr>
    </w:p>
    <w:p w:rsidR="000F2F35" w:rsidRDefault="000F2F35" w:rsidP="000F2F35">
      <w:pPr>
        <w:rPr>
          <w:rFonts w:ascii="SutonnyMJ" w:hAnsi="SutonnyMJ" w:cs="SutonnyMJ"/>
        </w:rPr>
      </w:pPr>
      <w:r>
        <w:rPr>
          <w:rFonts w:ascii="SutonnyMJ" w:hAnsi="SutonnyMJ" w:cs="SutonnyMJ"/>
        </w:rPr>
        <w:t xml:space="preserve">                                                      ¯^vÿi t.......................................</w:t>
      </w:r>
    </w:p>
    <w:p w:rsidR="000F2F35" w:rsidRDefault="000F2F35" w:rsidP="000F2F35">
      <w:pPr>
        <w:ind w:left="2880"/>
        <w:rPr>
          <w:rFonts w:ascii="SutonnyMJ" w:hAnsi="SutonnyMJ" w:cs="SutonnyMJ"/>
        </w:rPr>
      </w:pPr>
      <w:r>
        <w:rPr>
          <w:rFonts w:ascii="SutonnyMJ" w:hAnsi="SutonnyMJ" w:cs="SutonnyMJ"/>
        </w:rPr>
        <w:t>bvg t  ........................................</w:t>
      </w:r>
    </w:p>
    <w:p w:rsidR="000F2F35" w:rsidRDefault="000F2F35" w:rsidP="000F2F35">
      <w:pPr>
        <w:ind w:left="2880"/>
        <w:rPr>
          <w:rFonts w:ascii="SutonnyMJ" w:hAnsi="SutonnyMJ" w:cs="SutonnyMJ"/>
        </w:rPr>
      </w:pPr>
      <w:r>
        <w:rPr>
          <w:rFonts w:ascii="SutonnyMJ" w:hAnsi="SutonnyMJ" w:cs="SutonnyMJ"/>
        </w:rPr>
        <w:t xml:space="preserve">      ZvwiL t ......................................</w:t>
      </w:r>
    </w:p>
    <w:p w:rsidR="000F2F35" w:rsidRDefault="000F2F35" w:rsidP="000F2F35">
      <w:pPr>
        <w:ind w:left="2880"/>
        <w:rPr>
          <w:rFonts w:ascii="SutonnyMJ" w:hAnsi="SutonnyMJ" w:cs="SutonnyMJ"/>
        </w:rPr>
      </w:pPr>
      <w:r>
        <w:rPr>
          <w:rFonts w:ascii="SutonnyMJ" w:hAnsi="SutonnyMJ" w:cs="SutonnyMJ"/>
        </w:rPr>
        <w:t xml:space="preserve">      ‡gvevBj bv¤^vi t ...........................</w:t>
      </w:r>
    </w:p>
    <w:p w:rsidR="000F2F35" w:rsidRDefault="000F2F35" w:rsidP="000F2F35">
      <w:pPr>
        <w:ind w:left="2880"/>
        <w:rPr>
          <w:rFonts w:ascii="SutonnyMJ" w:hAnsi="SutonnyMJ" w:cs="SutonnyMJ"/>
        </w:rPr>
      </w:pPr>
      <w:r>
        <w:rPr>
          <w:rFonts w:ascii="SutonnyMJ" w:hAnsi="SutonnyMJ" w:cs="SutonnyMJ"/>
        </w:rPr>
        <w:t>wVKvbv t .....................................</w:t>
      </w:r>
    </w:p>
    <w:p w:rsidR="000F2F35" w:rsidRDefault="000F2F35" w:rsidP="000F2F35">
      <w:pPr>
        <w:ind w:left="2880"/>
        <w:rPr>
          <w:rFonts w:ascii="SutonnyMJ" w:hAnsi="SutonnyMJ" w:cs="SutonnyMJ"/>
        </w:rPr>
      </w:pPr>
    </w:p>
    <w:p w:rsidR="000F2F35" w:rsidRDefault="000F2F35" w:rsidP="000F2F35">
      <w:pPr>
        <w:ind w:left="2880"/>
        <w:rPr>
          <w:rFonts w:ascii="SutonnyMJ" w:hAnsi="SutonnyMJ" w:cs="SutonnyMJ"/>
        </w:rPr>
      </w:pPr>
    </w:p>
    <w:p w:rsidR="000F2F35" w:rsidRDefault="000F2F35" w:rsidP="000F2F35">
      <w:pPr>
        <w:ind w:left="2880"/>
        <w:rPr>
          <w:rFonts w:ascii="SutonnyMJ" w:hAnsi="SutonnyMJ" w:cs="SutonnyMJ"/>
        </w:rPr>
      </w:pPr>
      <w:r>
        <w:rPr>
          <w:rFonts w:ascii="SutonnyMJ" w:hAnsi="SutonnyMJ" w:cs="SutonnyMJ"/>
        </w:rPr>
        <w:t>ïay `vßwiK Kv‡Ri Rb¨</w:t>
      </w:r>
    </w:p>
    <w:p w:rsidR="000F2F35" w:rsidRDefault="000F2F35" w:rsidP="000F2F35">
      <w:pPr>
        <w:ind w:left="2880"/>
        <w:rPr>
          <w:rFonts w:ascii="SutonnyMJ" w:hAnsi="SutonnyMJ" w:cs="SutonnyMJ"/>
        </w:rPr>
      </w:pPr>
    </w:p>
    <w:tbl>
      <w:tblPr>
        <w:tblW w:w="0" w:type="auto"/>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6"/>
      </w:tblGrid>
      <w:tr w:rsidR="000F2F35" w:rsidRPr="00BF0914" w:rsidTr="008F74EB">
        <w:trPr>
          <w:trHeight w:val="3347"/>
        </w:trPr>
        <w:tc>
          <w:tcPr>
            <w:tcW w:w="8516" w:type="dxa"/>
            <w:shd w:val="clear" w:color="auto" w:fill="auto"/>
          </w:tcPr>
          <w:p w:rsidR="000F2F35" w:rsidRPr="00BF0914" w:rsidRDefault="000F2F35" w:rsidP="008F74EB">
            <w:pPr>
              <w:rPr>
                <w:rFonts w:ascii="SutonnyMJ" w:hAnsi="SutonnyMJ" w:cs="SutonnyMJ"/>
              </w:rPr>
            </w:pPr>
            <w:r w:rsidRPr="00BF0914">
              <w:rPr>
                <w:rFonts w:ascii="SutonnyMJ" w:hAnsi="SutonnyMJ" w:cs="SutonnyMJ"/>
              </w:rPr>
              <w:t>WvUv Gw›UªKvix t ......................................................                   ZvwiL t............................................</w:t>
            </w:r>
          </w:p>
          <w:p w:rsidR="000F2F35" w:rsidRPr="00BF0914" w:rsidRDefault="000F2F35" w:rsidP="008F74EB">
            <w:pPr>
              <w:rPr>
                <w:rFonts w:ascii="SutonnyMJ" w:hAnsi="SutonnyMJ" w:cs="SutonnyMJ"/>
              </w:rPr>
            </w:pPr>
            <w:r w:rsidRPr="00BF0914">
              <w:rPr>
                <w:rFonts w:ascii="SutonnyMJ" w:hAnsi="SutonnyMJ" w:cs="SutonnyMJ"/>
              </w:rPr>
              <w:t>Z_¨ wbixÿK t .......................................................                    ZvwiL t............................................</w:t>
            </w:r>
          </w:p>
          <w:p w:rsidR="000F2F35" w:rsidRPr="00BF0914" w:rsidRDefault="000F2F35" w:rsidP="008F74EB">
            <w:pPr>
              <w:rPr>
                <w:rFonts w:ascii="SutonnyMJ" w:hAnsi="SutonnyMJ" w:cs="SutonnyMJ"/>
              </w:rPr>
            </w:pPr>
          </w:p>
          <w:p w:rsidR="000F2F35" w:rsidRPr="00BF0914" w:rsidRDefault="000F2F35" w:rsidP="008F74EB">
            <w:pPr>
              <w:rPr>
                <w:rFonts w:ascii="SutonnyMJ" w:hAnsi="SutonnyMJ" w:cs="SutonnyMJ"/>
              </w:rPr>
            </w:pPr>
            <w:r w:rsidRPr="00BF0914">
              <w:rPr>
                <w:rFonts w:ascii="SutonnyMJ" w:hAnsi="SutonnyMJ" w:cs="SutonnyMJ"/>
              </w:rPr>
              <w:t xml:space="preserve">mKj Z_¨ †bqv n‡q‡Q </w:t>
            </w:r>
          </w:p>
          <w:p w:rsidR="000F2F35" w:rsidRPr="00BF0914" w:rsidRDefault="000F2F35" w:rsidP="008F74EB">
            <w:pPr>
              <w:rPr>
                <w:rFonts w:ascii="SutonnyMJ" w:hAnsi="SutonnyMJ" w:cs="SutonnyMJ"/>
              </w:rPr>
            </w:pPr>
            <w:r w:rsidRPr="00BF0914">
              <w:rPr>
                <w:rFonts w:ascii="SutonnyMJ" w:hAnsi="SutonnyMJ" w:cs="SutonnyMJ"/>
              </w:rPr>
              <w:t>Am¤ú~Y©</w:t>
            </w:r>
          </w:p>
          <w:p w:rsidR="000F2F35" w:rsidRPr="00BF0914" w:rsidRDefault="000F2F35" w:rsidP="008F74EB">
            <w:pPr>
              <w:rPr>
                <w:rFonts w:ascii="SutonnyMJ" w:hAnsi="SutonnyMJ" w:cs="SutonnyMJ"/>
              </w:rPr>
            </w:pPr>
          </w:p>
          <w:p w:rsidR="000F2F35" w:rsidRPr="00BF0914" w:rsidRDefault="000F2F35" w:rsidP="008F74EB">
            <w:pPr>
              <w:rPr>
                <w:rFonts w:ascii="SutonnyMJ" w:hAnsi="SutonnyMJ" w:cs="SutonnyMJ"/>
              </w:rPr>
            </w:pPr>
          </w:p>
          <w:p w:rsidR="000F2F35" w:rsidRPr="00BF0914" w:rsidRDefault="000F2F35" w:rsidP="008F74EB">
            <w:pPr>
              <w:rPr>
                <w:rFonts w:ascii="SutonnyMJ" w:hAnsi="SutonnyMJ" w:cs="SutonnyMJ"/>
              </w:rPr>
            </w:pPr>
          </w:p>
          <w:p w:rsidR="000F2F35" w:rsidRPr="00BF0914" w:rsidRDefault="000F2F35" w:rsidP="008F74EB">
            <w:pPr>
              <w:rPr>
                <w:rFonts w:ascii="SutonnyMJ" w:hAnsi="SutonnyMJ" w:cs="SutonnyMJ"/>
              </w:rPr>
            </w:pPr>
          </w:p>
          <w:p w:rsidR="000F2F35" w:rsidRPr="00BF0914" w:rsidRDefault="000F2F35" w:rsidP="008F74EB">
            <w:pPr>
              <w:rPr>
                <w:rFonts w:ascii="SutonnyMJ" w:hAnsi="SutonnyMJ" w:cs="SutonnyMJ"/>
              </w:rPr>
            </w:pPr>
          </w:p>
          <w:p w:rsidR="000F2F35" w:rsidRPr="00BF0914" w:rsidRDefault="000F2F35" w:rsidP="008F74EB">
            <w:pPr>
              <w:rPr>
                <w:rFonts w:ascii="SutonnyMJ" w:hAnsi="SutonnyMJ" w:cs="SutonnyMJ"/>
              </w:rPr>
            </w:pPr>
          </w:p>
          <w:p w:rsidR="000F2F35" w:rsidRPr="00BF0914" w:rsidRDefault="000F2F35" w:rsidP="008F74EB">
            <w:pPr>
              <w:rPr>
                <w:rFonts w:ascii="SutonnyMJ" w:hAnsi="SutonnyMJ" w:cs="SutonnyMJ"/>
              </w:rPr>
            </w:pPr>
          </w:p>
          <w:p w:rsidR="000F2F35" w:rsidRPr="00BF0914" w:rsidRDefault="000F2F35" w:rsidP="008F74EB">
            <w:pPr>
              <w:tabs>
                <w:tab w:val="left" w:pos="6330"/>
              </w:tabs>
              <w:rPr>
                <w:rFonts w:ascii="SutonnyMJ" w:hAnsi="SutonnyMJ" w:cs="SutonnyMJ"/>
              </w:rPr>
            </w:pPr>
            <w:r>
              <w:rPr>
                <w:rFonts w:ascii="SutonnyMJ" w:hAnsi="SutonnyMJ" w:cs="SutonnyMJ"/>
              </w:rPr>
              <w:t>……</w:t>
            </w:r>
            <w:r w:rsidRPr="00BF0914">
              <w:rPr>
                <w:rFonts w:ascii="SutonnyMJ" w:hAnsi="SutonnyMJ" w:cs="SutonnyMJ"/>
              </w:rPr>
              <w:t>......................................</w:t>
            </w:r>
            <w:r w:rsidRPr="00BF0914">
              <w:rPr>
                <w:rFonts w:ascii="SutonnyMJ" w:hAnsi="SutonnyMJ" w:cs="SutonnyMJ"/>
              </w:rPr>
              <w:tab/>
              <w:t>...............................</w:t>
            </w:r>
          </w:p>
          <w:p w:rsidR="000F2F35" w:rsidRPr="00BF0914" w:rsidRDefault="000F2F35" w:rsidP="008F74EB">
            <w:pPr>
              <w:rPr>
                <w:rFonts w:ascii="SutonnyMJ" w:hAnsi="SutonnyMJ" w:cs="SutonnyMJ"/>
              </w:rPr>
            </w:pPr>
            <w:r w:rsidRPr="00BF0914">
              <w:rPr>
                <w:rFonts w:ascii="SutonnyMJ" w:hAnsi="SutonnyMJ" w:cs="SutonnyMJ"/>
              </w:rPr>
              <w:t xml:space="preserve">         Z_¨ wbixÿK                                                                                       Kg©KZ©vi ¯^ÿi</w:t>
            </w:r>
          </w:p>
        </w:tc>
      </w:tr>
    </w:tbl>
    <w:p w:rsidR="000F2F35" w:rsidRPr="007418EE" w:rsidRDefault="000F2F35" w:rsidP="000F2F35">
      <w:pPr>
        <w:pStyle w:val="Heading3"/>
        <w:rPr>
          <w:rFonts w:ascii="SutonnyMJ" w:hAnsi="SutonnyMJ" w:cs="SutonnyMJ"/>
        </w:rPr>
      </w:pPr>
    </w:p>
    <w:p w:rsidR="00AD0B48" w:rsidRPr="00E37E8D" w:rsidRDefault="00AD0B48" w:rsidP="004F37B3">
      <w:pPr>
        <w:spacing w:line="276" w:lineRule="auto"/>
        <w:rPr>
          <w:rFonts w:ascii="Cambria" w:hAnsi="Cambria"/>
        </w:rPr>
      </w:pPr>
    </w:p>
    <w:sectPr w:rsidR="00AD0B48" w:rsidRPr="00E37E8D" w:rsidSect="0059701D">
      <w:headerReference w:type="default" r:id="rId33"/>
      <w:footerReference w:type="default" r:id="rId34"/>
      <w:pgSz w:w="11900" w:h="16838"/>
      <w:pgMar w:top="1440" w:right="1426" w:bottom="1440" w:left="1440" w:header="0" w:footer="0" w:gutter="0"/>
      <w:pgNumType w:start="0"/>
      <w:cols w:space="0" w:equalWidth="0">
        <w:col w:w="9040"/>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318" w:rsidRDefault="007D5318" w:rsidP="002472C2">
      <w:r>
        <w:separator/>
      </w:r>
    </w:p>
  </w:endnote>
  <w:endnote w:type="continuationSeparator" w:id="1">
    <w:p w:rsidR="007D5318" w:rsidRDefault="007D5318" w:rsidP="002472C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utonnyMJ">
    <w:altName w:val="Times New Roman"/>
    <w:panose1 w:val="00000000000000000000"/>
    <w:charset w:val="00"/>
    <w:family w:val="auto"/>
    <w:pitch w:val="variable"/>
    <w:sig w:usb0="80000AAF" w:usb1="00000048" w:usb2="00000000" w:usb3="00000000" w:csb0="0000003F" w:csb1="00000000"/>
  </w:font>
  <w:font w:name="Nirmala UI">
    <w:altName w:val="Iskoola Pota"/>
    <w:panose1 w:val="020B0502040204020203"/>
    <w:charset w:val="00"/>
    <w:family w:val="swiss"/>
    <w:pitch w:val="variable"/>
    <w:sig w:usb0="80FF8023" w:usb1="00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328474"/>
      <w:docPartObj>
        <w:docPartGallery w:val="Page Numbers (Bottom of Page)"/>
        <w:docPartUnique/>
      </w:docPartObj>
    </w:sdtPr>
    <w:sdtEndPr>
      <w:rPr>
        <w:color w:val="808080" w:themeColor="background1" w:themeShade="80"/>
        <w:spacing w:val="60"/>
      </w:rPr>
    </w:sdtEndPr>
    <w:sdtContent>
      <w:p w:rsidR="006F2B9B" w:rsidRDefault="005569B4">
        <w:pPr>
          <w:pStyle w:val="Footer"/>
          <w:pBdr>
            <w:top w:val="single" w:sz="4" w:space="1" w:color="D9D9D9" w:themeColor="background1" w:themeShade="D9"/>
          </w:pBdr>
          <w:jc w:val="right"/>
        </w:pPr>
        <w:r>
          <w:fldChar w:fldCharType="begin"/>
        </w:r>
        <w:r w:rsidR="006F2B9B">
          <w:instrText xml:space="preserve"> PAGE   \* MERGEFORMAT </w:instrText>
        </w:r>
        <w:r>
          <w:fldChar w:fldCharType="separate"/>
        </w:r>
        <w:r w:rsidR="005F3F52">
          <w:rPr>
            <w:noProof/>
          </w:rPr>
          <w:t>29</w:t>
        </w:r>
        <w:r>
          <w:rPr>
            <w:noProof/>
          </w:rPr>
          <w:fldChar w:fldCharType="end"/>
        </w:r>
        <w:r w:rsidR="006F2B9B">
          <w:t xml:space="preserve"> | </w:t>
        </w:r>
        <w:r w:rsidR="006F2B9B">
          <w:rPr>
            <w:color w:val="808080" w:themeColor="background1" w:themeShade="80"/>
            <w:spacing w:val="60"/>
          </w:rPr>
          <w:t>Page</w:t>
        </w:r>
      </w:p>
    </w:sdtContent>
  </w:sdt>
  <w:p w:rsidR="006F2B9B" w:rsidRDefault="006F2B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318" w:rsidRDefault="007D5318" w:rsidP="002472C2">
      <w:r>
        <w:separator/>
      </w:r>
    </w:p>
  </w:footnote>
  <w:footnote w:type="continuationSeparator" w:id="1">
    <w:p w:rsidR="007D5318" w:rsidRDefault="007D5318" w:rsidP="002472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B9B" w:rsidRDefault="006F2B9B" w:rsidP="00E37E8D">
    <w:pPr>
      <w:pStyle w:val="Default"/>
      <w:jc w:val="right"/>
      <w:rPr>
        <w:rFonts w:ascii="Cambria" w:hAnsi="Cambria"/>
        <w:b/>
        <w:bCs/>
        <w:color w:val="auto"/>
        <w:sz w:val="22"/>
        <w:szCs w:val="22"/>
      </w:rPr>
    </w:pPr>
  </w:p>
  <w:p w:rsidR="006F2B9B" w:rsidRDefault="006F2B9B" w:rsidP="00E37E8D">
    <w:pPr>
      <w:pStyle w:val="Default"/>
      <w:jc w:val="right"/>
      <w:rPr>
        <w:rFonts w:ascii="Cambria" w:hAnsi="Cambria"/>
        <w:b/>
        <w:bCs/>
        <w:color w:val="auto"/>
        <w:sz w:val="22"/>
        <w:szCs w:val="22"/>
      </w:rPr>
    </w:pPr>
  </w:p>
  <w:p w:rsidR="006F2B9B" w:rsidRPr="003B7D89" w:rsidRDefault="006F2B9B" w:rsidP="00E37E8D">
    <w:pPr>
      <w:pStyle w:val="Default"/>
      <w:jc w:val="right"/>
      <w:rPr>
        <w:rFonts w:ascii="Cambria" w:hAnsi="Cambria"/>
        <w:b/>
        <w:bCs/>
        <w:color w:val="auto"/>
        <w:sz w:val="22"/>
        <w:szCs w:val="22"/>
      </w:rPr>
    </w:pPr>
    <w:r w:rsidRPr="003B7D89">
      <w:rPr>
        <w:rFonts w:ascii="Cambria" w:hAnsi="Cambria"/>
        <w:b/>
        <w:bCs/>
        <w:color w:val="auto"/>
        <w:sz w:val="22"/>
        <w:szCs w:val="22"/>
      </w:rPr>
      <w:t xml:space="preserve">Mobilization Report on </w:t>
    </w:r>
  </w:p>
  <w:p w:rsidR="006F2B9B" w:rsidRPr="003B7D89" w:rsidRDefault="006F2B9B" w:rsidP="00E37E8D">
    <w:pPr>
      <w:pStyle w:val="Default"/>
      <w:jc w:val="right"/>
      <w:rPr>
        <w:rFonts w:ascii="Cambria" w:hAnsi="Cambria"/>
        <w:color w:val="auto"/>
      </w:rPr>
    </w:pPr>
    <w:r>
      <w:rPr>
        <w:rFonts w:ascii="Cambria" w:hAnsi="Cambria"/>
        <w:b/>
        <w:bCs/>
        <w:color w:val="auto"/>
        <w:sz w:val="17"/>
        <w:szCs w:val="17"/>
      </w:rPr>
      <w:t>Package-06</w:t>
    </w:r>
    <w:r w:rsidRPr="003B7D89">
      <w:rPr>
        <w:rFonts w:ascii="Cambria" w:hAnsi="Cambria"/>
        <w:b/>
        <w:bCs/>
        <w:color w:val="auto"/>
        <w:sz w:val="17"/>
        <w:szCs w:val="17"/>
      </w:rPr>
      <w:t xml:space="preserve">: </w:t>
    </w:r>
    <w:r>
      <w:rPr>
        <w:rFonts w:ascii="Cambria" w:hAnsi="Cambria"/>
        <w:b/>
        <w:bCs/>
        <w:color w:val="auto"/>
        <w:sz w:val="17"/>
        <w:szCs w:val="17"/>
      </w:rPr>
      <w:t xml:space="preserve">Socio-Economic &amp; other related Survey </w:t>
    </w:r>
    <w:r w:rsidRPr="003B7D89">
      <w:rPr>
        <w:rFonts w:ascii="Cambria" w:hAnsi="Cambria"/>
        <w:b/>
        <w:bCs/>
        <w:color w:val="auto"/>
        <w:sz w:val="17"/>
        <w:szCs w:val="17"/>
      </w:rPr>
      <w:t>under “Preparation of Payra-Kuakata Comprehensive Plan focusing on Eco-Tourism (PKCP)”</w:t>
    </w:r>
  </w:p>
  <w:p w:rsidR="006F2B9B" w:rsidRDefault="006F2B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2D24FD6"/>
    <w:multiLevelType w:val="hybridMultilevel"/>
    <w:tmpl w:val="EE6C5F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766DB"/>
    <w:multiLevelType w:val="hybridMultilevel"/>
    <w:tmpl w:val="35C42442"/>
    <w:lvl w:ilvl="0" w:tplc="0409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FC23DFB"/>
    <w:multiLevelType w:val="hybridMultilevel"/>
    <w:tmpl w:val="F61658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B37A09"/>
    <w:multiLevelType w:val="hybridMultilevel"/>
    <w:tmpl w:val="EE6C5F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DE5617"/>
    <w:multiLevelType w:val="hybridMultilevel"/>
    <w:tmpl w:val="2A64CA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8C5CCE"/>
    <w:multiLevelType w:val="hybridMultilevel"/>
    <w:tmpl w:val="33CEEA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EC7033"/>
    <w:multiLevelType w:val="hybridMultilevel"/>
    <w:tmpl w:val="67709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614421"/>
    <w:multiLevelType w:val="hybridMultilevel"/>
    <w:tmpl w:val="AF4804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8"/>
  </w:num>
  <w:num w:numId="6">
    <w:abstractNumId w:val="7"/>
  </w:num>
  <w:num w:numId="7">
    <w:abstractNumId w:val="4"/>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F36ED5"/>
    <w:rsid w:val="00002CCB"/>
    <w:rsid w:val="00042154"/>
    <w:rsid w:val="00090910"/>
    <w:rsid w:val="000C5600"/>
    <w:rsid w:val="000F2F35"/>
    <w:rsid w:val="001B519D"/>
    <w:rsid w:val="001B764B"/>
    <w:rsid w:val="001E6A42"/>
    <w:rsid w:val="001F5D0E"/>
    <w:rsid w:val="002472C2"/>
    <w:rsid w:val="002558E9"/>
    <w:rsid w:val="00297713"/>
    <w:rsid w:val="002E6E4C"/>
    <w:rsid w:val="00304C5E"/>
    <w:rsid w:val="00340BBA"/>
    <w:rsid w:val="003F2CC8"/>
    <w:rsid w:val="0040512E"/>
    <w:rsid w:val="00410266"/>
    <w:rsid w:val="004177B6"/>
    <w:rsid w:val="0042494F"/>
    <w:rsid w:val="00435E04"/>
    <w:rsid w:val="004A421A"/>
    <w:rsid w:val="004B2AC7"/>
    <w:rsid w:val="004C05FC"/>
    <w:rsid w:val="004E5F77"/>
    <w:rsid w:val="004F37B3"/>
    <w:rsid w:val="0052368E"/>
    <w:rsid w:val="00532DF6"/>
    <w:rsid w:val="005569B4"/>
    <w:rsid w:val="00570922"/>
    <w:rsid w:val="005741E4"/>
    <w:rsid w:val="0059701D"/>
    <w:rsid w:val="005D7149"/>
    <w:rsid w:val="005F3F52"/>
    <w:rsid w:val="00645DD3"/>
    <w:rsid w:val="006755E9"/>
    <w:rsid w:val="00683DA1"/>
    <w:rsid w:val="006F1FC1"/>
    <w:rsid w:val="006F2B9B"/>
    <w:rsid w:val="0071425C"/>
    <w:rsid w:val="00750E71"/>
    <w:rsid w:val="007B1B64"/>
    <w:rsid w:val="007D5318"/>
    <w:rsid w:val="008477F1"/>
    <w:rsid w:val="00863225"/>
    <w:rsid w:val="008A00F9"/>
    <w:rsid w:val="008F3633"/>
    <w:rsid w:val="00980D34"/>
    <w:rsid w:val="009F2620"/>
    <w:rsid w:val="00A05A45"/>
    <w:rsid w:val="00A3051E"/>
    <w:rsid w:val="00A47BDB"/>
    <w:rsid w:val="00AA025E"/>
    <w:rsid w:val="00AA241F"/>
    <w:rsid w:val="00AD0B48"/>
    <w:rsid w:val="00AD1CF2"/>
    <w:rsid w:val="00B84C34"/>
    <w:rsid w:val="00BE2173"/>
    <w:rsid w:val="00D71BA6"/>
    <w:rsid w:val="00DD30EE"/>
    <w:rsid w:val="00E37E8D"/>
    <w:rsid w:val="00F32BA2"/>
    <w:rsid w:val="00F36ED5"/>
    <w:rsid w:val="00F667B3"/>
    <w:rsid w:val="00F756C1"/>
    <w:rsid w:val="00FB12A9"/>
    <w:rsid w:val="00FE3A18"/>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1E4"/>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304C5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04C5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04C5E"/>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1E4"/>
    <w:pPr>
      <w:ind w:left="720"/>
      <w:contextualSpacing/>
    </w:pPr>
  </w:style>
  <w:style w:type="paragraph" w:styleId="NoSpacing">
    <w:name w:val="No Spacing"/>
    <w:link w:val="NoSpacingChar"/>
    <w:uiPriority w:val="1"/>
    <w:qFormat/>
    <w:rsid w:val="008A00F9"/>
    <w:pPr>
      <w:spacing w:after="0" w:line="240" w:lineRule="auto"/>
    </w:pPr>
    <w:rPr>
      <w:rFonts w:eastAsiaTheme="minorEastAsia"/>
    </w:rPr>
  </w:style>
  <w:style w:type="character" w:customStyle="1" w:styleId="NoSpacingChar">
    <w:name w:val="No Spacing Char"/>
    <w:basedOn w:val="DefaultParagraphFont"/>
    <w:link w:val="NoSpacing"/>
    <w:uiPriority w:val="1"/>
    <w:rsid w:val="008A00F9"/>
    <w:rPr>
      <w:rFonts w:eastAsiaTheme="minorEastAsia"/>
    </w:rPr>
  </w:style>
  <w:style w:type="paragraph" w:customStyle="1" w:styleId="Default">
    <w:name w:val="Default"/>
    <w:rsid w:val="008A00F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597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472C2"/>
    <w:rPr>
      <w:rFonts w:ascii="Tahoma" w:hAnsi="Tahoma" w:cs="Tahoma"/>
      <w:sz w:val="16"/>
      <w:szCs w:val="16"/>
    </w:rPr>
  </w:style>
  <w:style w:type="character" w:customStyle="1" w:styleId="BalloonTextChar">
    <w:name w:val="Balloon Text Char"/>
    <w:basedOn w:val="DefaultParagraphFont"/>
    <w:link w:val="BalloonText"/>
    <w:uiPriority w:val="99"/>
    <w:semiHidden/>
    <w:rsid w:val="002472C2"/>
    <w:rPr>
      <w:rFonts w:ascii="Tahoma" w:eastAsia="Calibri" w:hAnsi="Tahoma" w:cs="Tahoma"/>
      <w:sz w:val="16"/>
      <w:szCs w:val="16"/>
    </w:rPr>
  </w:style>
  <w:style w:type="paragraph" w:styleId="Header">
    <w:name w:val="header"/>
    <w:basedOn w:val="Normal"/>
    <w:link w:val="HeaderChar"/>
    <w:uiPriority w:val="99"/>
    <w:unhideWhenUsed/>
    <w:rsid w:val="002472C2"/>
    <w:pPr>
      <w:tabs>
        <w:tab w:val="center" w:pos="4680"/>
        <w:tab w:val="right" w:pos="9360"/>
      </w:tabs>
    </w:pPr>
  </w:style>
  <w:style w:type="character" w:customStyle="1" w:styleId="HeaderChar">
    <w:name w:val="Header Char"/>
    <w:basedOn w:val="DefaultParagraphFont"/>
    <w:link w:val="Header"/>
    <w:uiPriority w:val="99"/>
    <w:rsid w:val="002472C2"/>
    <w:rPr>
      <w:rFonts w:ascii="Calibri" w:eastAsia="Calibri" w:hAnsi="Calibri" w:cs="Arial"/>
      <w:sz w:val="20"/>
      <w:szCs w:val="20"/>
    </w:rPr>
  </w:style>
  <w:style w:type="paragraph" w:styleId="Footer">
    <w:name w:val="footer"/>
    <w:basedOn w:val="Normal"/>
    <w:link w:val="FooterChar"/>
    <w:uiPriority w:val="99"/>
    <w:unhideWhenUsed/>
    <w:rsid w:val="002472C2"/>
    <w:pPr>
      <w:tabs>
        <w:tab w:val="center" w:pos="4680"/>
        <w:tab w:val="right" w:pos="9360"/>
      </w:tabs>
    </w:pPr>
  </w:style>
  <w:style w:type="character" w:customStyle="1" w:styleId="FooterChar">
    <w:name w:val="Footer Char"/>
    <w:basedOn w:val="DefaultParagraphFont"/>
    <w:link w:val="Footer"/>
    <w:uiPriority w:val="99"/>
    <w:rsid w:val="002472C2"/>
    <w:rPr>
      <w:rFonts w:ascii="Calibri" w:eastAsia="Calibri" w:hAnsi="Calibri" w:cs="Arial"/>
      <w:sz w:val="20"/>
      <w:szCs w:val="20"/>
    </w:rPr>
  </w:style>
  <w:style w:type="character" w:customStyle="1" w:styleId="Heading1Char">
    <w:name w:val="Heading 1 Char"/>
    <w:basedOn w:val="DefaultParagraphFont"/>
    <w:link w:val="Heading1"/>
    <w:uiPriority w:val="9"/>
    <w:rsid w:val="00304C5E"/>
    <w:rPr>
      <w:rFonts w:asciiTheme="majorHAnsi" w:eastAsiaTheme="majorEastAsia" w:hAnsiTheme="majorHAnsi" w:cstheme="majorBidi"/>
      <w:b/>
      <w:bCs/>
      <w:color w:val="2E74B5" w:themeColor="accent1" w:themeShade="BF"/>
      <w:sz w:val="28"/>
      <w:szCs w:val="28"/>
    </w:rPr>
  </w:style>
  <w:style w:type="paragraph" w:styleId="Subtitle">
    <w:name w:val="Subtitle"/>
    <w:basedOn w:val="Normal"/>
    <w:next w:val="Normal"/>
    <w:link w:val="SubtitleChar"/>
    <w:uiPriority w:val="11"/>
    <w:qFormat/>
    <w:rsid w:val="00304C5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304C5E"/>
    <w:rPr>
      <w:rFonts w:asciiTheme="majorHAnsi" w:eastAsiaTheme="majorEastAsia" w:hAnsiTheme="majorHAnsi" w:cstheme="majorBidi"/>
      <w:i/>
      <w:iCs/>
      <w:color w:val="5B9BD5" w:themeColor="accent1"/>
      <w:spacing w:val="15"/>
      <w:sz w:val="24"/>
      <w:szCs w:val="24"/>
    </w:rPr>
  </w:style>
  <w:style w:type="paragraph" w:styleId="TOCHeading">
    <w:name w:val="TOC Heading"/>
    <w:basedOn w:val="Heading1"/>
    <w:next w:val="Normal"/>
    <w:uiPriority w:val="39"/>
    <w:semiHidden/>
    <w:unhideWhenUsed/>
    <w:qFormat/>
    <w:rsid w:val="00304C5E"/>
    <w:pPr>
      <w:spacing w:line="276" w:lineRule="auto"/>
      <w:outlineLvl w:val="9"/>
    </w:pPr>
    <w:rPr>
      <w:lang w:eastAsia="ja-JP"/>
    </w:rPr>
  </w:style>
  <w:style w:type="paragraph" w:styleId="TOC1">
    <w:name w:val="toc 1"/>
    <w:basedOn w:val="Normal"/>
    <w:next w:val="Normal"/>
    <w:autoRedefine/>
    <w:uiPriority w:val="39"/>
    <w:unhideWhenUsed/>
    <w:rsid w:val="00304C5E"/>
    <w:pPr>
      <w:spacing w:after="100"/>
    </w:pPr>
  </w:style>
  <w:style w:type="character" w:styleId="Hyperlink">
    <w:name w:val="Hyperlink"/>
    <w:basedOn w:val="DefaultParagraphFont"/>
    <w:uiPriority w:val="99"/>
    <w:unhideWhenUsed/>
    <w:rsid w:val="00304C5E"/>
    <w:rPr>
      <w:color w:val="0563C1" w:themeColor="hyperlink"/>
      <w:u w:val="single"/>
    </w:rPr>
  </w:style>
  <w:style w:type="character" w:customStyle="1" w:styleId="Heading2Char">
    <w:name w:val="Heading 2 Char"/>
    <w:basedOn w:val="DefaultParagraphFont"/>
    <w:link w:val="Heading2"/>
    <w:uiPriority w:val="9"/>
    <w:rsid w:val="00304C5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304C5E"/>
    <w:rPr>
      <w:rFonts w:asciiTheme="majorHAnsi" w:eastAsiaTheme="majorEastAsia" w:hAnsiTheme="majorHAnsi" w:cstheme="majorBidi"/>
      <w:b/>
      <w:bCs/>
      <w:color w:val="5B9BD5" w:themeColor="accent1"/>
      <w:sz w:val="20"/>
      <w:szCs w:val="20"/>
    </w:rPr>
  </w:style>
  <w:style w:type="paragraph" w:styleId="TOC2">
    <w:name w:val="toc 2"/>
    <w:basedOn w:val="Normal"/>
    <w:next w:val="Normal"/>
    <w:autoRedefine/>
    <w:uiPriority w:val="39"/>
    <w:unhideWhenUsed/>
    <w:rsid w:val="00AA241F"/>
    <w:pPr>
      <w:spacing w:after="100"/>
      <w:ind w:left="200"/>
    </w:pPr>
  </w:style>
  <w:style w:type="paragraph" w:styleId="TOC3">
    <w:name w:val="toc 3"/>
    <w:basedOn w:val="Normal"/>
    <w:next w:val="Normal"/>
    <w:autoRedefine/>
    <w:uiPriority w:val="39"/>
    <w:unhideWhenUsed/>
    <w:rsid w:val="00AA241F"/>
    <w:pPr>
      <w:spacing w:after="100"/>
      <w:ind w:left="400"/>
    </w:pPr>
  </w:style>
  <w:style w:type="paragraph" w:styleId="Caption">
    <w:name w:val="caption"/>
    <w:basedOn w:val="Normal"/>
    <w:next w:val="Normal"/>
    <w:uiPriority w:val="35"/>
    <w:unhideWhenUsed/>
    <w:qFormat/>
    <w:rsid w:val="006F1FC1"/>
    <w:pPr>
      <w:spacing w:after="200"/>
    </w:pPr>
    <w:rPr>
      <w:b/>
      <w:bCs/>
      <w:color w:val="5B9BD5" w:themeColor="accent1"/>
      <w:sz w:val="18"/>
      <w:szCs w:val="18"/>
    </w:rPr>
  </w:style>
  <w:style w:type="paragraph" w:styleId="TableofFigures">
    <w:name w:val="table of figures"/>
    <w:basedOn w:val="Normal"/>
    <w:next w:val="Normal"/>
    <w:uiPriority w:val="99"/>
    <w:unhideWhenUsed/>
    <w:rsid w:val="005D7149"/>
  </w:style>
</w:styles>
</file>

<file path=word/webSettings.xml><?xml version="1.0" encoding="utf-8"?>
<w:webSettings xmlns:r="http://schemas.openxmlformats.org/officeDocument/2006/relationships" xmlns:w="http://schemas.openxmlformats.org/wordprocessingml/2006/main">
  <w:divs>
    <w:div w:id="62161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t>Water</a:t>
            </a:r>
            <a:r>
              <a:rPr lang="en-US" sz="1100" baseline="0"/>
              <a:t> Sources in Barguna Sadar Upazila</a:t>
            </a:r>
            <a:endParaRPr lang="en-US" sz="1100"/>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3055583241968207E-2"/>
          <c:y val="0.29850484905603025"/>
          <c:w val="0.77777777777777801"/>
          <c:h val="0.55985845219826791"/>
        </c:manualLayout>
      </c:layout>
      <c:pie3DChart>
        <c:varyColors val="1"/>
        <c:ser>
          <c:idx val="0"/>
          <c:order val="0"/>
          <c:dPt>
            <c:idx val="0"/>
            <c:explosion val="1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F39-4DF2-9576-077BD42E3D77}"/>
              </c:ext>
            </c:extLst>
          </c:dPt>
          <c:dPt>
            <c:idx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F39-4DF2-9576-077BD42E3D77}"/>
              </c:ext>
            </c:extLst>
          </c:dPt>
          <c:dPt>
            <c:idx val="2"/>
            <c:explosion val="1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F39-4DF2-9576-077BD42E3D77}"/>
              </c:ext>
            </c:extLst>
          </c:dPt>
          <c:dPt>
            <c:idx val="3"/>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6F39-4DF2-9576-077BD42E3D77}"/>
              </c:ext>
            </c:extLst>
          </c:dPt>
          <c:dLbls>
            <c:dLbl>
              <c:idx val="0"/>
              <c:layout>
                <c:manualLayout>
                  <c:x val="4.7257383966244723E-2"/>
                  <c:y val="-4.6332046332046357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F39-4DF2-9576-077BD42E3D77}"/>
                </c:ext>
              </c:extLst>
            </c:dLbl>
            <c:dLbl>
              <c:idx val="1"/>
              <c:layout>
                <c:manualLayout>
                  <c:x val="-3.333333333333334E-2"/>
                  <c:y val="4.6296296296296287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F39-4DF2-9576-077BD42E3D77}"/>
                </c:ext>
              </c:extLst>
            </c:dLbl>
            <c:dLbl>
              <c:idx val="2"/>
              <c:layout>
                <c:manualLayout>
                  <c:x val="-1.3888888888888923E-2"/>
                  <c:y val="-2.7777777777777801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F39-4DF2-9576-077BD42E3D77}"/>
                </c:ext>
              </c:extLst>
            </c:dLbl>
            <c:dLbl>
              <c:idx val="3"/>
              <c:layout>
                <c:manualLayout>
                  <c:x val="0.13333333333333339"/>
                  <c:y val="-1.8518518518518524E-2"/>
                </c:manualLayout>
              </c:layout>
              <c:dLblPos val="bestFit"/>
              <c:showCatName val="1"/>
              <c:showPercent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F39-4DF2-9576-077BD42E3D7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en-US"/>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Sheet1!$O$5:$O$8</c:f>
              <c:strCache>
                <c:ptCount val="4"/>
                <c:pt idx="0">
                  <c:v>Deep Tube well </c:v>
                </c:pt>
                <c:pt idx="1">
                  <c:v>Tap Water</c:v>
                </c:pt>
                <c:pt idx="2">
                  <c:v>Pond Water</c:v>
                </c:pt>
                <c:pt idx="3">
                  <c:v>Other Resources</c:v>
                </c:pt>
              </c:strCache>
            </c:strRef>
          </c:cat>
          <c:val>
            <c:numRef>
              <c:f>Sheet1!$P$5:$P$8</c:f>
              <c:numCache>
                <c:formatCode>0.00%</c:formatCode>
                <c:ptCount val="4"/>
                <c:pt idx="0">
                  <c:v>0.22</c:v>
                </c:pt>
                <c:pt idx="1">
                  <c:v>1.2699999999999998E-2</c:v>
                </c:pt>
                <c:pt idx="2">
                  <c:v>5.8200000000000002E-2</c:v>
                </c:pt>
                <c:pt idx="3">
                  <c:v>2.3999999999999998E-3</c:v>
                </c:pt>
              </c:numCache>
            </c:numRef>
          </c:val>
          <c:extLst xmlns:c16r2="http://schemas.microsoft.com/office/drawing/2015/06/chart">
            <c:ext xmlns:c16="http://schemas.microsoft.com/office/drawing/2014/chart" uri="{C3380CC4-5D6E-409C-BE32-E72D297353CC}">
              <c16:uniqueId val="{00000008-6F39-4DF2-9576-077BD42E3D77}"/>
            </c:ext>
          </c:extLst>
        </c:ser>
        <c:dLbls>
          <c:showCatName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93F2BB-03CF-4445-9844-43E9E5B0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7928</Words>
  <Characters>45191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Easing Spatial Solution</Company>
  <LinksUpToDate>false</LinksUpToDate>
  <CharactersWithSpaces>53013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TILLER</dc:creator>
  <cp:lastModifiedBy>UDD-4</cp:lastModifiedBy>
  <cp:revision>2</cp:revision>
  <dcterms:created xsi:type="dcterms:W3CDTF">2018-12-24T07:42:00Z</dcterms:created>
  <dcterms:modified xsi:type="dcterms:W3CDTF">2018-12-24T07:42:00Z</dcterms:modified>
</cp:coreProperties>
</file>